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AE" w:rsidRPr="005C1DAE" w:rsidRDefault="00E171F0" w:rsidP="005C1D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ΤΡΟΠΟΠΟΙΗΣΗ </w:t>
      </w:r>
      <w:r w:rsidR="005C1DAE" w:rsidRPr="005C1DAE">
        <w:rPr>
          <w:b/>
          <w:sz w:val="32"/>
          <w:szCs w:val="32"/>
          <w:u w:val="single"/>
        </w:rPr>
        <w:t>ΤΟΠΟΘΕΤΗΣ</w:t>
      </w:r>
      <w:r>
        <w:rPr>
          <w:b/>
          <w:sz w:val="32"/>
          <w:szCs w:val="32"/>
          <w:u w:val="single"/>
        </w:rPr>
        <w:t>ΗΣ</w:t>
      </w:r>
      <w:r w:rsidR="005C1DAE" w:rsidRPr="005C1DAE">
        <w:rPr>
          <w:b/>
          <w:sz w:val="32"/>
          <w:szCs w:val="32"/>
          <w:u w:val="single"/>
        </w:rPr>
        <w:t xml:space="preserve"> ΕΚΠΑΙΔΕΥΤΙΚΩΝ ΠΟΥ ΑΠΟΣΠΑΣΤΗΚΑΝ</w:t>
      </w:r>
      <w:r>
        <w:rPr>
          <w:b/>
          <w:sz w:val="32"/>
          <w:szCs w:val="32"/>
          <w:u w:val="single"/>
        </w:rPr>
        <w:t xml:space="preserve"> </w:t>
      </w:r>
      <w:r w:rsidR="005C1DAE" w:rsidRPr="005C1DAE">
        <w:rPr>
          <w:b/>
          <w:sz w:val="32"/>
          <w:szCs w:val="32"/>
          <w:u w:val="single"/>
        </w:rPr>
        <w:t>ΑΠΟ ΑΛΛΑ ΠΥΣΔΕ</w:t>
      </w:r>
      <w:r>
        <w:rPr>
          <w:b/>
          <w:sz w:val="32"/>
          <w:szCs w:val="32"/>
          <w:u w:val="single"/>
        </w:rPr>
        <w:t xml:space="preserve"> ΣΤΟ ΠΥΣΔΕ ΞΑΝΘΗΣ</w:t>
      </w:r>
      <w:r w:rsidR="00256A7A">
        <w:rPr>
          <w:b/>
          <w:sz w:val="32"/>
          <w:szCs w:val="32"/>
          <w:u w:val="single"/>
        </w:rPr>
        <w:t xml:space="preserve"> </w:t>
      </w:r>
    </w:p>
    <w:p w:rsidR="00E50FE7" w:rsidRPr="00F23E34" w:rsidRDefault="005C1DAE" w:rsidP="008B4EC1">
      <w:pPr>
        <w:ind w:firstLine="720"/>
        <w:jc w:val="both"/>
        <w:rPr>
          <w:rFonts w:cstheme="minorHAnsi"/>
          <w:sz w:val="24"/>
          <w:szCs w:val="24"/>
        </w:rPr>
      </w:pPr>
      <w:r w:rsidRPr="00F23E34">
        <w:rPr>
          <w:rFonts w:cstheme="minorHAnsi"/>
          <w:sz w:val="24"/>
          <w:szCs w:val="24"/>
        </w:rPr>
        <w:t xml:space="preserve">Με την </w:t>
      </w:r>
      <w:proofErr w:type="spellStart"/>
      <w:r w:rsidRPr="00F23E34">
        <w:rPr>
          <w:rFonts w:cstheme="minorHAnsi"/>
          <w:sz w:val="24"/>
          <w:szCs w:val="24"/>
        </w:rPr>
        <w:t>υπ΄αρ</w:t>
      </w:r>
      <w:proofErr w:type="spellEnd"/>
      <w:r w:rsidRPr="00F23E34">
        <w:rPr>
          <w:rFonts w:cstheme="minorHAnsi"/>
          <w:sz w:val="24"/>
          <w:szCs w:val="24"/>
        </w:rPr>
        <w:t xml:space="preserve">. </w:t>
      </w:r>
      <w:proofErr w:type="spellStart"/>
      <w:r w:rsidRPr="00F23E34">
        <w:rPr>
          <w:rFonts w:cstheme="minorHAnsi"/>
          <w:sz w:val="24"/>
          <w:szCs w:val="24"/>
        </w:rPr>
        <w:t>πρωτ</w:t>
      </w:r>
      <w:proofErr w:type="spellEnd"/>
      <w:r w:rsidRPr="00F23E34">
        <w:rPr>
          <w:rFonts w:cstheme="minorHAnsi"/>
          <w:sz w:val="24"/>
          <w:szCs w:val="24"/>
        </w:rPr>
        <w:t xml:space="preserve">. </w:t>
      </w:r>
      <w:r w:rsidR="00D25FE4">
        <w:rPr>
          <w:rFonts w:cstheme="minorHAnsi"/>
          <w:sz w:val="24"/>
          <w:szCs w:val="24"/>
        </w:rPr>
        <w:t>7720</w:t>
      </w:r>
      <w:r w:rsidRPr="00F23E34">
        <w:rPr>
          <w:rFonts w:cstheme="minorHAnsi"/>
          <w:sz w:val="24"/>
          <w:szCs w:val="24"/>
        </w:rPr>
        <w:t>/Φ11.3/</w:t>
      </w:r>
      <w:r w:rsidR="00D25FE4">
        <w:rPr>
          <w:rFonts w:cstheme="minorHAnsi"/>
          <w:sz w:val="24"/>
          <w:szCs w:val="24"/>
        </w:rPr>
        <w:t>28</w:t>
      </w:r>
      <w:r w:rsidR="008B4EC1" w:rsidRPr="00310D94">
        <w:rPr>
          <w:rFonts w:cstheme="minorHAnsi"/>
          <w:sz w:val="24"/>
          <w:szCs w:val="24"/>
        </w:rPr>
        <w:t>-08-20</w:t>
      </w:r>
      <w:r w:rsidR="00F8758C">
        <w:rPr>
          <w:rFonts w:cstheme="minorHAnsi"/>
          <w:sz w:val="24"/>
          <w:szCs w:val="24"/>
        </w:rPr>
        <w:t>20</w:t>
      </w:r>
      <w:r w:rsidRPr="00F23E34">
        <w:rPr>
          <w:rFonts w:cstheme="minorHAnsi"/>
          <w:sz w:val="24"/>
          <w:szCs w:val="24"/>
        </w:rPr>
        <w:t xml:space="preserve"> απόφαση της ΔΔΕ Ξάνθης που στηρίχτηκε στην </w:t>
      </w:r>
      <w:r w:rsidR="00F8758C">
        <w:rPr>
          <w:rFonts w:cstheme="minorHAnsi"/>
          <w:sz w:val="24"/>
          <w:szCs w:val="24"/>
        </w:rPr>
        <w:t>2</w:t>
      </w:r>
      <w:r w:rsidR="00D25FE4">
        <w:rPr>
          <w:rFonts w:cstheme="minorHAnsi"/>
          <w:sz w:val="24"/>
          <w:szCs w:val="24"/>
        </w:rPr>
        <w:t>1</w:t>
      </w:r>
      <w:r w:rsidRPr="00960365">
        <w:rPr>
          <w:rFonts w:cstheme="minorHAnsi"/>
          <w:sz w:val="24"/>
          <w:szCs w:val="24"/>
          <w:vertAlign w:val="superscript"/>
        </w:rPr>
        <w:t>η</w:t>
      </w:r>
      <w:r w:rsidRPr="00F23E34">
        <w:rPr>
          <w:rFonts w:cstheme="minorHAnsi"/>
          <w:sz w:val="24"/>
          <w:szCs w:val="24"/>
        </w:rPr>
        <w:t>/</w:t>
      </w:r>
      <w:r w:rsidR="00D25FE4">
        <w:rPr>
          <w:rFonts w:cstheme="minorHAnsi"/>
          <w:sz w:val="24"/>
          <w:szCs w:val="24"/>
        </w:rPr>
        <w:t>28</w:t>
      </w:r>
      <w:r w:rsidR="00960365">
        <w:rPr>
          <w:rFonts w:cstheme="minorHAnsi"/>
          <w:sz w:val="24"/>
          <w:szCs w:val="24"/>
        </w:rPr>
        <w:t>-08-20</w:t>
      </w:r>
      <w:r w:rsidR="00F8758C">
        <w:rPr>
          <w:rFonts w:cstheme="minorHAnsi"/>
          <w:sz w:val="24"/>
          <w:szCs w:val="24"/>
        </w:rPr>
        <w:t>20</w:t>
      </w:r>
      <w:r w:rsidRPr="00F23E34">
        <w:rPr>
          <w:rFonts w:cstheme="minorHAnsi"/>
          <w:sz w:val="24"/>
          <w:szCs w:val="24"/>
        </w:rPr>
        <w:t xml:space="preserve"> πράξη του ΠΥΣΔΕ Ξάνθης </w:t>
      </w:r>
      <w:r w:rsidR="00D25FE4">
        <w:rPr>
          <w:rFonts w:cstheme="minorHAnsi"/>
          <w:sz w:val="24"/>
          <w:szCs w:val="24"/>
        </w:rPr>
        <w:t>τροποποιείται η τοποθέτηση</w:t>
      </w:r>
      <w:r w:rsidRPr="00F23E34">
        <w:rPr>
          <w:rFonts w:cstheme="minorHAnsi"/>
          <w:sz w:val="24"/>
          <w:szCs w:val="24"/>
        </w:rPr>
        <w:t>, για το διδακτικό έτος 20</w:t>
      </w:r>
      <w:r w:rsidR="00F8758C">
        <w:rPr>
          <w:rFonts w:cstheme="minorHAnsi"/>
          <w:sz w:val="24"/>
          <w:szCs w:val="24"/>
        </w:rPr>
        <w:t>20</w:t>
      </w:r>
      <w:r w:rsidRPr="00F23E34">
        <w:rPr>
          <w:rFonts w:cstheme="minorHAnsi"/>
          <w:sz w:val="24"/>
          <w:szCs w:val="24"/>
        </w:rPr>
        <w:t>-20</w:t>
      </w:r>
      <w:r w:rsidR="00960365">
        <w:rPr>
          <w:rFonts w:cstheme="minorHAnsi"/>
          <w:sz w:val="24"/>
          <w:szCs w:val="24"/>
        </w:rPr>
        <w:t>2</w:t>
      </w:r>
      <w:r w:rsidR="00F8758C">
        <w:rPr>
          <w:rFonts w:cstheme="minorHAnsi"/>
          <w:sz w:val="24"/>
          <w:szCs w:val="24"/>
        </w:rPr>
        <w:t>1</w:t>
      </w:r>
      <w:r w:rsidRPr="00F23E34">
        <w:rPr>
          <w:rFonts w:cstheme="minorHAnsi"/>
          <w:sz w:val="24"/>
          <w:szCs w:val="24"/>
        </w:rPr>
        <w:t xml:space="preserve"> </w:t>
      </w:r>
      <w:r w:rsidR="00D25FE4">
        <w:rPr>
          <w:rFonts w:cstheme="minorHAnsi"/>
          <w:sz w:val="24"/>
          <w:szCs w:val="24"/>
        </w:rPr>
        <w:t>των</w:t>
      </w:r>
      <w:r w:rsidRPr="00F23E34">
        <w:rPr>
          <w:rFonts w:cstheme="minorHAnsi"/>
          <w:sz w:val="24"/>
          <w:szCs w:val="24"/>
        </w:rPr>
        <w:t xml:space="preserve"> παρακάτω </w:t>
      </w:r>
      <w:proofErr w:type="spellStart"/>
      <w:r w:rsidR="00D25FE4">
        <w:rPr>
          <w:rFonts w:cstheme="minorHAnsi"/>
          <w:sz w:val="24"/>
          <w:szCs w:val="24"/>
        </w:rPr>
        <w:t>εκπ</w:t>
      </w:r>
      <w:proofErr w:type="spellEnd"/>
      <w:r w:rsidR="00D25FE4">
        <w:rPr>
          <w:rFonts w:cstheme="minorHAnsi"/>
          <w:sz w:val="24"/>
          <w:szCs w:val="24"/>
        </w:rPr>
        <w:t>/</w:t>
      </w:r>
      <w:proofErr w:type="spellStart"/>
      <w:r w:rsidR="00D25FE4">
        <w:rPr>
          <w:rFonts w:cstheme="minorHAnsi"/>
          <w:sz w:val="24"/>
          <w:szCs w:val="24"/>
        </w:rPr>
        <w:t>κών</w:t>
      </w:r>
      <w:proofErr w:type="spellEnd"/>
      <w:r w:rsidRPr="00F23E34">
        <w:rPr>
          <w:rFonts w:cstheme="minorHAnsi"/>
          <w:sz w:val="24"/>
          <w:szCs w:val="24"/>
        </w:rPr>
        <w:t xml:space="preserve"> που αποσπάστηκαν από άλλα ΠΥΣΔΕ στο ΠΥΣΔΕ Ξάνθης, ως ακολούθως:</w:t>
      </w:r>
    </w:p>
    <w:tbl>
      <w:tblPr>
        <w:tblW w:w="54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19"/>
        <w:gridCol w:w="1209"/>
        <w:gridCol w:w="841"/>
        <w:gridCol w:w="2941"/>
        <w:gridCol w:w="2287"/>
      </w:tblGrid>
      <w:tr w:rsidR="00D25FE4" w:rsidRPr="000E2777" w:rsidTr="00D25FE4">
        <w:trPr>
          <w:trHeight w:val="735"/>
        </w:trPr>
        <w:tc>
          <w:tcPr>
            <w:tcW w:w="276" w:type="pct"/>
            <w:shd w:val="clear" w:color="000000" w:fill="D9D9D9"/>
            <w:noWrap/>
            <w:vAlign w:val="center"/>
            <w:hideMark/>
          </w:tcPr>
          <w:p w:rsidR="00D25FE4" w:rsidRPr="000E2777" w:rsidRDefault="00D25FE4" w:rsidP="000E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79" w:type="pct"/>
            <w:shd w:val="clear" w:color="000000" w:fill="D9D9D9"/>
            <w:noWrap/>
            <w:vAlign w:val="center"/>
            <w:hideMark/>
          </w:tcPr>
          <w:p w:rsidR="00D25FE4" w:rsidRPr="000E2777" w:rsidRDefault="00D25FE4" w:rsidP="000E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745" w:type="pct"/>
            <w:shd w:val="clear" w:color="000000" w:fill="D9D9D9"/>
            <w:noWrap/>
            <w:vAlign w:val="center"/>
            <w:hideMark/>
          </w:tcPr>
          <w:p w:rsidR="00D25FE4" w:rsidRPr="000E2777" w:rsidRDefault="00D25FE4" w:rsidP="000E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452" w:type="pct"/>
            <w:shd w:val="clear" w:color="000000" w:fill="D9D9D9"/>
            <w:noWrap/>
            <w:vAlign w:val="center"/>
            <w:hideMark/>
          </w:tcPr>
          <w:p w:rsidR="00D25FE4" w:rsidRPr="000E2777" w:rsidRDefault="00D25FE4" w:rsidP="000E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314" w:type="pct"/>
            <w:shd w:val="clear" w:color="000000" w:fill="D9D9D9"/>
            <w:noWrap/>
            <w:vAlign w:val="center"/>
            <w:hideMark/>
          </w:tcPr>
          <w:p w:rsidR="00D25FE4" w:rsidRPr="000E2777" w:rsidRDefault="00D25FE4" w:rsidP="00D25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ΑΝΑΚΛΗΣΗ ΑΡΧΙΚΗΣ ΤΟΠΟΘΕΤΗΣΗΣ</w:t>
            </w:r>
          </w:p>
        </w:tc>
        <w:tc>
          <w:tcPr>
            <w:tcW w:w="1334" w:type="pct"/>
            <w:shd w:val="clear" w:color="000000" w:fill="D9D9D9"/>
            <w:noWrap/>
            <w:vAlign w:val="center"/>
            <w:hideMark/>
          </w:tcPr>
          <w:p w:rsidR="00D25FE4" w:rsidRPr="000E2777" w:rsidRDefault="00D25FE4" w:rsidP="000E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ΝΕΑ ΤΟΠΟΘΕΤΗΣΗ</w:t>
            </w:r>
          </w:p>
        </w:tc>
      </w:tr>
      <w:tr w:rsidR="00D25FE4" w:rsidRPr="000E2777" w:rsidTr="00D25FE4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</w:tcPr>
          <w:p w:rsidR="00D25FE4" w:rsidRPr="000E2777" w:rsidRDefault="00D25FE4" w:rsidP="000E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ΣΗΜΑΔΟΠΟΥΛΟΥ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ΠΕ80</w:t>
            </w:r>
          </w:p>
        </w:tc>
        <w:tc>
          <w:tcPr>
            <w:tcW w:w="1314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ΜΟΥΣ.ΙΕΡΟΣΠΟΥΔΑΣΤΗΡΙΟ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Γ/ΣΙΟ ΠΟΛΥΣΙΤΟΥ</w:t>
            </w:r>
          </w:p>
        </w:tc>
      </w:tr>
      <w:tr w:rsidR="00D25FE4" w:rsidRPr="000E2777" w:rsidTr="00D25FE4">
        <w:trPr>
          <w:trHeight w:val="255"/>
        </w:trPr>
        <w:tc>
          <w:tcPr>
            <w:tcW w:w="276" w:type="pct"/>
            <w:shd w:val="clear" w:color="auto" w:fill="auto"/>
            <w:noWrap/>
            <w:vAlign w:val="bottom"/>
          </w:tcPr>
          <w:p w:rsidR="00D25FE4" w:rsidRPr="000E2777" w:rsidRDefault="00D25FE4" w:rsidP="000E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ΧΑΤΖΗΠΑΤΕΡΑ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ΠΕ81</w:t>
            </w:r>
          </w:p>
        </w:tc>
        <w:tc>
          <w:tcPr>
            <w:tcW w:w="1314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Γ/ΣΙΟ ΠΟΛΥΣΙΤΟΥ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D25FE4" w:rsidRPr="000E2777" w:rsidRDefault="00D25FE4" w:rsidP="000E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E27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  <w:r w:rsidRPr="00D25FE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Γ/ΣΙΟ ΞΑΝΘΗΣ</w:t>
            </w:r>
          </w:p>
        </w:tc>
      </w:tr>
    </w:tbl>
    <w:p w:rsidR="00E50FE7" w:rsidRPr="000E2777" w:rsidRDefault="00E50FE7" w:rsidP="00E50FE7">
      <w:pPr>
        <w:rPr>
          <w:sz w:val="32"/>
          <w:szCs w:val="32"/>
        </w:rPr>
      </w:pPr>
    </w:p>
    <w:p w:rsidR="000716A2" w:rsidRPr="000E2777" w:rsidRDefault="000716A2" w:rsidP="00E50FE7">
      <w:pPr>
        <w:rPr>
          <w:sz w:val="32"/>
          <w:szCs w:val="32"/>
        </w:rPr>
      </w:pPr>
      <w:bookmarkStart w:id="0" w:name="_GoBack"/>
      <w:bookmarkEnd w:id="0"/>
    </w:p>
    <w:sectPr w:rsidR="000716A2" w:rsidRPr="000E2777" w:rsidSect="00C43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32C"/>
    <w:multiLevelType w:val="multilevel"/>
    <w:tmpl w:val="5D5C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D6BBC"/>
    <w:multiLevelType w:val="hybridMultilevel"/>
    <w:tmpl w:val="4C40A5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FE7"/>
    <w:rsid w:val="00067683"/>
    <w:rsid w:val="000716A2"/>
    <w:rsid w:val="000E2777"/>
    <w:rsid w:val="00256A7A"/>
    <w:rsid w:val="00310D94"/>
    <w:rsid w:val="00343CBA"/>
    <w:rsid w:val="00345E98"/>
    <w:rsid w:val="004A0A08"/>
    <w:rsid w:val="005C1DAE"/>
    <w:rsid w:val="007B25DB"/>
    <w:rsid w:val="00852096"/>
    <w:rsid w:val="008A11BA"/>
    <w:rsid w:val="008B4EC1"/>
    <w:rsid w:val="00960365"/>
    <w:rsid w:val="00984BC8"/>
    <w:rsid w:val="009B29C1"/>
    <w:rsid w:val="00A91A89"/>
    <w:rsid w:val="00B05C50"/>
    <w:rsid w:val="00B83C70"/>
    <w:rsid w:val="00C43F89"/>
    <w:rsid w:val="00C80FD2"/>
    <w:rsid w:val="00CC772B"/>
    <w:rsid w:val="00D25FE4"/>
    <w:rsid w:val="00D544AE"/>
    <w:rsid w:val="00DC7B2B"/>
    <w:rsid w:val="00E171F0"/>
    <w:rsid w:val="00E50FE7"/>
    <w:rsid w:val="00F23E34"/>
    <w:rsid w:val="00F512A0"/>
    <w:rsid w:val="00F8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735FF-B143-440A-9309-1C8F223F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5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</dc:creator>
  <cp:keywords/>
  <dc:description/>
  <cp:lastModifiedBy>0411</cp:lastModifiedBy>
  <cp:revision>21</cp:revision>
  <cp:lastPrinted>2019-08-29T09:10:00Z</cp:lastPrinted>
  <dcterms:created xsi:type="dcterms:W3CDTF">2019-08-27T12:02:00Z</dcterms:created>
  <dcterms:modified xsi:type="dcterms:W3CDTF">2020-08-31T08:25:00Z</dcterms:modified>
</cp:coreProperties>
</file>