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 w:firstRow="0" w:lastRow="0" w:firstColumn="0" w:lastColumn="0" w:noHBand="0" w:noVBand="0"/>
      </w:tblPr>
      <w:tblGrid>
        <w:gridCol w:w="6085"/>
        <w:gridCol w:w="4103"/>
      </w:tblGrid>
      <w:tr w:rsidR="001267F3" w14:paraId="1E5D3DC2" w14:textId="77777777" w:rsidTr="00217C3E">
        <w:trPr>
          <w:cantSplit/>
          <w:trHeight w:val="988"/>
        </w:trPr>
        <w:tc>
          <w:tcPr>
            <w:tcW w:w="6085" w:type="dxa"/>
            <w:shd w:val="clear" w:color="auto" w:fill="auto"/>
          </w:tcPr>
          <w:p w14:paraId="0DE315DE" w14:textId="77777777" w:rsidR="001267F3" w:rsidRDefault="00F25041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55541391" wp14:editId="157F8482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AB0BA" w14:textId="77777777"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14:paraId="0A77B290" w14:textId="0F27AD68" w:rsidR="001267F3" w:rsidRPr="007A012F" w:rsidRDefault="001267F3" w:rsidP="007A012F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ΥΠΟΥΡΓΕΙΟ ΠΑΙΔΕΙΑΣ ΚΑΙ ΘΡΗΣΚΕΥΜΑΤΩΝ</w:t>
            </w:r>
          </w:p>
          <w:p w14:paraId="2D09E919" w14:textId="77777777" w:rsidR="001267F3" w:rsidRDefault="001267F3" w:rsidP="001267F3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14:paraId="7040330E" w14:textId="4B4D78AE" w:rsidR="001267F3" w:rsidRDefault="001267F3" w:rsidP="001267F3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69F38B28" w14:textId="761B9395" w:rsidR="001267F3" w:rsidRDefault="000A01DB" w:rsidP="00126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7E10B3B" wp14:editId="6A34C4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1285875" cy="1164590"/>
                  <wp:effectExtent l="0" t="0" r="0" b="381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E6D1A" w14:textId="77777777" w:rsidR="00217C3E" w:rsidRDefault="00217C3E" w:rsidP="00217C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9344F2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2E637D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D1EBB8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6AFC04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D56466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E621A2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3AC5F7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2FB90E" w14:textId="2EA50843" w:rsidR="00705819" w:rsidRPr="00570328" w:rsidRDefault="00217C3E" w:rsidP="0020360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ΚΟΜΟΤΗΝΗ</w:t>
            </w:r>
            <w:r w:rsidR="001267F3">
              <w:rPr>
                <w:rFonts w:ascii="Calibri" w:hAnsi="Calibri" w:cs="Calibri"/>
                <w:sz w:val="22"/>
                <w:szCs w:val="22"/>
              </w:rPr>
              <w:t>,</w:t>
            </w:r>
            <w:r w:rsidR="001267F3" w:rsidRPr="001267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7C25">
              <w:rPr>
                <w:rFonts w:ascii="Calibri" w:hAnsi="Calibri" w:cs="Calibri"/>
                <w:sz w:val="22"/>
                <w:szCs w:val="22"/>
              </w:rPr>
              <w:t>1</w:t>
            </w:r>
            <w:r w:rsidR="00390028">
              <w:rPr>
                <w:rFonts w:ascii="Calibri" w:hAnsi="Calibri" w:cs="Calibri"/>
                <w:sz w:val="22"/>
                <w:szCs w:val="22"/>
              </w:rPr>
              <w:t>4</w:t>
            </w:r>
            <w:r w:rsidR="00570328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390028">
              <w:rPr>
                <w:rFonts w:ascii="Calibri" w:hAnsi="Calibri" w:cs="Calibri"/>
                <w:sz w:val="22"/>
                <w:szCs w:val="22"/>
              </w:rPr>
              <w:t>10</w:t>
            </w:r>
            <w:r w:rsidR="00570328">
              <w:rPr>
                <w:rFonts w:ascii="Calibri" w:hAnsi="Calibri" w:cs="Calibri"/>
                <w:sz w:val="22"/>
                <w:szCs w:val="22"/>
                <w:lang w:val="en-GB"/>
              </w:rPr>
              <w:t>-2020</w:t>
            </w:r>
          </w:p>
          <w:p w14:paraId="731C43AD" w14:textId="3E0BF8DE" w:rsidR="001267F3" w:rsidRPr="000A01DB" w:rsidRDefault="005B241B" w:rsidP="0020360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90028">
              <w:rPr>
                <w:rFonts w:ascii="Calibri" w:hAnsi="Calibri" w:cs="Calibri"/>
                <w:sz w:val="22"/>
                <w:szCs w:val="22"/>
              </w:rPr>
              <w:t>43</w:t>
            </w:r>
            <w:r w:rsidR="000A01D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1267F3" w:rsidRPr="00217C3E" w14:paraId="036893E6" w14:textId="77777777" w:rsidTr="00217C3E">
        <w:trPr>
          <w:cantSplit/>
          <w:trHeight w:val="1754"/>
        </w:trPr>
        <w:tc>
          <w:tcPr>
            <w:tcW w:w="6085" w:type="dxa"/>
            <w:shd w:val="clear" w:color="auto" w:fill="auto"/>
          </w:tcPr>
          <w:p w14:paraId="7A170354" w14:textId="77777777" w:rsidR="001267F3" w:rsidRPr="00C23373" w:rsidRDefault="001267F3" w:rsidP="001267F3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ΠΕΡΙΦΕΡΕΙΑΚΗ Δ/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ΝΣΗ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Π/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ΘΜΙΑΣ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&amp; Δ/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ΘΜΙΑΣ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ΕΚΠ/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ΣΗΣ</w:t>
            </w:r>
            <w:proofErr w:type="spellEnd"/>
          </w:p>
          <w:p w14:paraId="5FE7B522" w14:textId="77777777" w:rsidR="001267F3" w:rsidRPr="00C23373" w:rsidRDefault="001267F3" w:rsidP="001267F3">
            <w:pPr>
              <w:jc w:val="center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14:paraId="571CD0DC" w14:textId="77777777" w:rsidR="001267F3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14:paraId="07857D43" w14:textId="77777777" w:rsidR="00217C3E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(</w:t>
            </w:r>
            <w:proofErr w:type="spellStart"/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ΠΕ.Κ.Ε.Σ</w:t>
            </w:r>
            <w:proofErr w:type="spellEnd"/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.)</w:t>
            </w:r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 xml:space="preserve"> </w:t>
            </w:r>
            <w:proofErr w:type="spellStart"/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ΑΜΘ</w:t>
            </w:r>
            <w:proofErr w:type="spellEnd"/>
          </w:p>
          <w:p w14:paraId="2723380D" w14:textId="77777777" w:rsidR="00217C3E" w:rsidRDefault="001267F3" w:rsidP="00217C3E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</w:pPr>
            <w:r w:rsidRPr="00217C3E"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270"/>
              <w:gridCol w:w="3775"/>
            </w:tblGrid>
            <w:tr w:rsidR="009619FD" w14:paraId="68567CF9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0D2A13DB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Διεύθυνση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24876D3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51035451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Τέρμα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Σισμ</w:t>
                  </w:r>
                  <w:r w:rsidR="004A1D3F">
                    <w:rPr>
                      <w:rFonts w:ascii="Calibri" w:hAnsi="Calibri" w:cs="Calibri"/>
                      <w:sz w:val="20"/>
                      <w:szCs w:val="20"/>
                    </w:rPr>
                    <w:t>άνο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γλου</w:t>
                  </w:r>
                  <w:proofErr w:type="spellEnd"/>
                </w:p>
                <w:p w14:paraId="07C69533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691 33 Κομοτηνή  </w:t>
                  </w:r>
                </w:p>
              </w:tc>
            </w:tr>
            <w:tr w:rsidR="009619FD" w14:paraId="31891612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5905462E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3A6237DD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shd w:val="clear" w:color="auto" w:fill="auto"/>
                </w:tcPr>
                <w:p w14:paraId="19089F28" w14:textId="77777777" w:rsidR="009619FD" w:rsidRDefault="000624EF" w:rsidP="00987B5F">
                  <w:pPr>
                    <w:framePr w:hSpace="180" w:wrap="around" w:vAnchor="text" w:hAnchor="margin" w:xAlign="center" w:y="-21"/>
                    <w:snapToGrid w:val="0"/>
                  </w:pPr>
                  <w:r>
                    <w:t>Άννα Αγγελοπούλου</w:t>
                  </w:r>
                </w:p>
                <w:p w14:paraId="6D1D3FD8" w14:textId="77777777" w:rsidR="000624EF" w:rsidRDefault="000624EF" w:rsidP="00987B5F">
                  <w:pPr>
                    <w:framePr w:hSpace="180" w:wrap="around" w:vAnchor="text" w:hAnchor="margin" w:xAlign="center" w:y="-21"/>
                    <w:snapToGrid w:val="0"/>
                  </w:pPr>
                  <w:r>
                    <w:t xml:space="preserve">(Συντονίστρια Εκπαιδευτικού </w:t>
                  </w:r>
                </w:p>
                <w:p w14:paraId="6505FB5D" w14:textId="78DBCE93" w:rsidR="000624EF" w:rsidRPr="004C42B9" w:rsidRDefault="000624EF" w:rsidP="00987B5F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t>Έργου ΠΕ02)</w:t>
                  </w:r>
                </w:p>
              </w:tc>
            </w:tr>
            <w:tr w:rsidR="009619FD" w14:paraId="70C8ECFA" w14:textId="77777777" w:rsidTr="00705819">
              <w:trPr>
                <w:trHeight w:val="205"/>
              </w:trPr>
              <w:tc>
                <w:tcPr>
                  <w:tcW w:w="1815" w:type="dxa"/>
                  <w:shd w:val="clear" w:color="auto" w:fill="auto"/>
                </w:tcPr>
                <w:p w14:paraId="732090F8" w14:textId="7ACE8F14" w:rsidR="004104F5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Τηλ</w:t>
                  </w:r>
                  <w:proofErr w:type="spellEnd"/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.   </w:t>
                  </w:r>
                  <w:r>
                    <w:rPr>
                      <w:rStyle w:val="a3"/>
                      <w:rFonts w:ascii="Wingdings" w:eastAsia="Wingdings" w:hAnsi="Wingdings" w:cs="Wingdings"/>
                      <w:bCs/>
                      <w:sz w:val="20"/>
                      <w:szCs w:val="20"/>
                      <w:lang w:val="en-US"/>
                    </w:rPr>
                    <w:t></w:t>
                  </w:r>
                  <w:r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  <w:t></w:t>
                  </w:r>
                </w:p>
                <w:p w14:paraId="08DCE643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Fax </w:t>
                  </w:r>
                  <w:r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  <w:t></w:t>
                  </w:r>
                </w:p>
                <w:p w14:paraId="43667188" w14:textId="7C7BF714" w:rsidR="000624EF" w:rsidRPr="000624EF" w:rsidRDefault="000624EF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Κινητό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C1E3690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3E200914" w14:textId="77777777" w:rsidR="004104F5" w:rsidRDefault="004B0953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2531083531 </w:t>
                  </w:r>
                  <w:r w:rsidR="004104F5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, 2531083516</w:t>
                  </w:r>
                </w:p>
                <w:p w14:paraId="7C1EE827" w14:textId="77777777" w:rsidR="000624EF" w:rsidRDefault="00165692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619FD">
                    <w:rPr>
                      <w:rFonts w:ascii="Calibri" w:hAnsi="Calibri" w:cs="Calibri"/>
                      <w:sz w:val="20"/>
                      <w:szCs w:val="20"/>
                    </w:rPr>
                    <w:t>2531083555</w:t>
                  </w:r>
                </w:p>
                <w:p w14:paraId="6E092B24" w14:textId="42129ADF" w:rsidR="000624EF" w:rsidRPr="00587C40" w:rsidRDefault="000624EF" w:rsidP="00987B5F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587C40">
                    <w:rPr>
                      <w:rStyle w:val="a3"/>
                      <w:rFonts w:ascii="Calibri" w:hAnsi="Calibri" w:cs="Calibri"/>
                      <w:b/>
                      <w:i w:val="0"/>
                      <w:iCs w:val="0"/>
                      <w:sz w:val="20"/>
                      <w:szCs w:val="20"/>
                      <w:lang w:val="en-US"/>
                    </w:rPr>
                    <w:t>6980396316</w:t>
                  </w:r>
                </w:p>
              </w:tc>
            </w:tr>
            <w:tr w:rsidR="009619FD" w:rsidRPr="00F528BB" w14:paraId="630A8BC3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6738180C" w14:textId="77777777" w:rsidR="009619FD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4B0953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3"/>
                      <w:rFonts w:ascii="Wingdings" w:hAnsi="Wingdings" w:cs="Wingdings"/>
                      <w:bCs/>
                      <w:sz w:val="20"/>
                      <w:szCs w:val="20"/>
                      <w:lang w:val="en-US"/>
                    </w:rPr>
                    <w:t>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DFF6D7B" w14:textId="77777777" w:rsidR="009619FD" w:rsidRPr="004B0953" w:rsidRDefault="009619FD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5ECC4370" w14:textId="77777777" w:rsidR="000624EF" w:rsidRDefault="00C23373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pekesamth</w:t>
                  </w:r>
                  <w:proofErr w:type="spellEnd"/>
                  <w:r w:rsidRPr="004C42B9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@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sch</w:t>
                  </w:r>
                  <w:r w:rsidR="009619FD"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gr</w:t>
                  </w:r>
                  <w:r w:rsidR="009619FD"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15860DAC" w14:textId="52C73FEC" w:rsidR="000624EF" w:rsidRDefault="000624EF" w:rsidP="00987B5F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annangelapoulou@gmail.com</w:t>
                  </w:r>
                </w:p>
                <w:p w14:paraId="7B1801D0" w14:textId="5D440524" w:rsidR="009619FD" w:rsidRPr="004B0953" w:rsidRDefault="009619FD" w:rsidP="00987B5F">
                  <w:pPr>
                    <w:framePr w:hSpace="180" w:wrap="around" w:vAnchor="text" w:hAnchor="margin" w:xAlign="center" w:y="-21"/>
                    <w:snapToGrid w:val="0"/>
                  </w:pPr>
                  <w:r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</w:tr>
          </w:tbl>
          <w:p w14:paraId="26A093C7" w14:textId="77777777" w:rsidR="009619FD" w:rsidRPr="004B0953" w:rsidRDefault="009619FD" w:rsidP="00217C3E">
            <w:pPr>
              <w:jc w:val="center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40EC22AA" w14:textId="57A6E809" w:rsidR="000624EF" w:rsidRPr="00570328" w:rsidRDefault="00217C3E" w:rsidP="00640AFC">
            <w:pPr>
              <w:snapToGrid w:val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ΠΡΟΣ: </w:t>
            </w:r>
            <w:r w:rsidR="001D31E8">
              <w:rPr>
                <w:rFonts w:asciiTheme="minorHAnsi" w:hAnsiTheme="minorHAnsi" w:cstheme="minorHAnsi"/>
              </w:rPr>
              <w:t xml:space="preserve"> </w:t>
            </w:r>
            <w:r w:rsidR="00953DA1" w:rsidRPr="00B92B68">
              <w:rPr>
                <w:rFonts w:asciiTheme="minorHAnsi" w:hAnsiTheme="minorHAnsi" w:cstheme="minorHAnsi"/>
                <w:b/>
              </w:rPr>
              <w:t>1</w:t>
            </w:r>
            <w:r w:rsidR="00953DA1" w:rsidRPr="00953DA1">
              <w:rPr>
                <w:rFonts w:asciiTheme="minorHAnsi" w:hAnsiTheme="minorHAnsi" w:cstheme="minorHAnsi"/>
              </w:rPr>
              <w:t xml:space="preserve">. </w:t>
            </w:r>
            <w:r w:rsidR="000A01DB">
              <w:rPr>
                <w:rFonts w:asciiTheme="minorHAnsi" w:hAnsiTheme="minorHAnsi" w:cstheme="minorHAnsi"/>
              </w:rPr>
              <w:t>Τις Δ</w:t>
            </w:r>
            <w:r w:rsidR="000A01DB" w:rsidRPr="000A01DB">
              <w:rPr>
                <w:rFonts w:asciiTheme="minorHAnsi" w:hAnsiTheme="minorHAnsi" w:cstheme="minorHAnsi"/>
              </w:rPr>
              <w:t>/</w:t>
            </w:r>
            <w:proofErr w:type="spellStart"/>
            <w:r w:rsidR="000A01DB">
              <w:rPr>
                <w:rFonts w:asciiTheme="minorHAnsi" w:hAnsiTheme="minorHAnsi" w:cstheme="minorHAnsi"/>
              </w:rPr>
              <w:t>ντριες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και τους Δ</w:t>
            </w:r>
            <w:r w:rsidR="000A01DB" w:rsidRPr="000A01DB">
              <w:rPr>
                <w:rFonts w:asciiTheme="minorHAnsi" w:hAnsiTheme="minorHAnsi" w:cstheme="minorHAnsi"/>
              </w:rPr>
              <w:t>/</w:t>
            </w:r>
            <w:proofErr w:type="spellStart"/>
            <w:r w:rsidR="000A01DB">
              <w:rPr>
                <w:rFonts w:asciiTheme="minorHAnsi" w:hAnsiTheme="minorHAnsi" w:cstheme="minorHAnsi"/>
              </w:rPr>
              <w:t>ντές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των </w:t>
            </w:r>
            <w:proofErr w:type="spellStart"/>
            <w:r w:rsidR="000A01DB">
              <w:rPr>
                <w:rFonts w:asciiTheme="minorHAnsi" w:hAnsiTheme="minorHAnsi" w:cstheme="minorHAnsi"/>
              </w:rPr>
              <w:t>ΓΕΛ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των </w:t>
            </w:r>
            <w:proofErr w:type="spellStart"/>
            <w:r w:rsidR="000A01DB">
              <w:rPr>
                <w:rFonts w:asciiTheme="minorHAnsi" w:hAnsiTheme="minorHAnsi" w:cstheme="minorHAnsi"/>
              </w:rPr>
              <w:t>ΔΔΕ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Καβάλας και Ξάνθη</w:t>
            </w:r>
          </w:p>
          <w:p w14:paraId="16AFAC6D" w14:textId="078D2E1D" w:rsidR="00AD67D0" w:rsidRDefault="00AD67D0" w:rsidP="00373855">
            <w:pPr>
              <w:snapToGrid w:val="0"/>
              <w:ind w:left="720" w:hanging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2. </w:t>
            </w:r>
            <w:r w:rsidR="00570328">
              <w:rPr>
                <w:rFonts w:asciiTheme="minorHAnsi" w:hAnsiTheme="minorHAnsi" w:cstheme="minorHAnsi"/>
                <w:bCs/>
              </w:rPr>
              <w:t xml:space="preserve"> </w:t>
            </w:r>
            <w:r w:rsidR="000A01DB">
              <w:rPr>
                <w:rFonts w:asciiTheme="minorHAnsi" w:hAnsiTheme="minorHAnsi" w:cstheme="minorHAnsi"/>
                <w:bCs/>
              </w:rPr>
              <w:t>Τις</w:t>
            </w:r>
            <w:r w:rsidR="000A01DB" w:rsidRPr="000A01DB">
              <w:rPr>
                <w:rFonts w:asciiTheme="minorHAnsi" w:hAnsiTheme="minorHAnsi" w:cstheme="minorHAnsi"/>
                <w:bCs/>
              </w:rPr>
              <w:t>/</w:t>
            </w:r>
            <w:r w:rsidR="000A01DB">
              <w:rPr>
                <w:rFonts w:asciiTheme="minorHAnsi" w:hAnsiTheme="minorHAnsi" w:cstheme="minorHAnsi"/>
                <w:bCs/>
              </w:rPr>
              <w:t>τους εκπαιδευτικούς κλάδου ΠΕ02</w:t>
            </w:r>
          </w:p>
          <w:p w14:paraId="4E8424CA" w14:textId="5FF81608" w:rsidR="00AF0C46" w:rsidRDefault="00AF0C46" w:rsidP="00373855">
            <w:pPr>
              <w:snapToGrid w:val="0"/>
              <w:ind w:left="720" w:hanging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BA156C4" w14:textId="0963BF94" w:rsidR="004C42B9" w:rsidRPr="007A012F" w:rsidRDefault="00FC4113" w:rsidP="00AF0C46">
            <w:pPr>
              <w:snapToGrid w:val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</w:p>
          <w:p w14:paraId="06576F97" w14:textId="5E778046" w:rsidR="005B241B" w:rsidRPr="00AD67D0" w:rsidRDefault="00AD67D0" w:rsidP="00AD67D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C23373">
              <w:rPr>
                <w:rFonts w:asciiTheme="minorHAnsi" w:hAnsiTheme="minorHAnsi" w:cstheme="minorHAnsi"/>
                <w:b/>
              </w:rPr>
              <w:t>ΚΟΙΝ</w:t>
            </w:r>
            <w:proofErr w:type="spellEnd"/>
            <w:r w:rsidR="00C23373">
              <w:rPr>
                <w:rFonts w:asciiTheme="minorHAnsi" w:hAnsiTheme="minorHAnsi" w:cstheme="minorHAnsi"/>
                <w:b/>
              </w:rPr>
              <w:t xml:space="preserve">: </w:t>
            </w:r>
            <w:r w:rsidR="00C23373">
              <w:rPr>
                <w:rFonts w:asciiTheme="minorHAnsi" w:hAnsiTheme="minorHAnsi" w:cstheme="minorHAnsi"/>
              </w:rPr>
              <w:t xml:space="preserve"> </w:t>
            </w:r>
            <w:r w:rsidR="00705819" w:rsidRPr="00AD067A">
              <w:rPr>
                <w:rFonts w:asciiTheme="minorHAnsi" w:hAnsiTheme="minorHAnsi" w:cstheme="minorHAnsi"/>
                <w:b/>
              </w:rPr>
              <w:t>1.</w:t>
            </w:r>
            <w:r w:rsidR="00705819">
              <w:rPr>
                <w:rFonts w:asciiTheme="minorHAnsi" w:hAnsiTheme="minorHAnsi" w:cstheme="minorHAnsi"/>
              </w:rPr>
              <w:t xml:space="preserve"> </w:t>
            </w:r>
            <w:r w:rsidR="00705819">
              <w:rPr>
                <w:rFonts w:asciiTheme="minorHAnsi" w:hAnsiTheme="minorHAnsi" w:cstheme="minorHAnsi"/>
                <w:b/>
              </w:rPr>
              <w:t xml:space="preserve"> </w:t>
            </w:r>
            <w:r w:rsidR="005B241B">
              <w:rPr>
                <w:rFonts w:asciiTheme="minorHAnsi" w:hAnsiTheme="minorHAnsi" w:cstheme="minorHAnsi"/>
                <w:b/>
              </w:rPr>
              <w:t xml:space="preserve"> ΠΕ.Κ.Ε.Σ.-</w:t>
            </w:r>
            <w:proofErr w:type="spellStart"/>
            <w:r w:rsidR="005B241B">
              <w:rPr>
                <w:rFonts w:asciiTheme="minorHAnsi" w:hAnsiTheme="minorHAnsi" w:cstheme="minorHAnsi"/>
                <w:b/>
              </w:rPr>
              <w:t>Α.Μ.Θ</w:t>
            </w:r>
            <w:proofErr w:type="spellEnd"/>
            <w:r w:rsidR="005B241B">
              <w:rPr>
                <w:rFonts w:asciiTheme="minorHAnsi" w:hAnsiTheme="minorHAnsi" w:cstheme="minorHAnsi"/>
                <w:b/>
              </w:rPr>
              <w:t>.</w:t>
            </w:r>
          </w:p>
          <w:p w14:paraId="543A7E11" w14:textId="34D56733" w:rsidR="000A01DB" w:rsidRDefault="005B241B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831018">
              <w:rPr>
                <w:rFonts w:asciiTheme="minorHAnsi" w:hAnsiTheme="minorHAnsi" w:cstheme="minorHAnsi"/>
                <w:b/>
              </w:rPr>
              <w:t xml:space="preserve">  </w:t>
            </w:r>
            <w:r w:rsidR="00705819">
              <w:rPr>
                <w:rFonts w:asciiTheme="minorHAnsi" w:hAnsiTheme="minorHAnsi" w:cstheme="minorHAnsi"/>
                <w:b/>
              </w:rPr>
              <w:t>2.</w:t>
            </w:r>
            <w:r w:rsidR="00705819" w:rsidRPr="000555EC">
              <w:rPr>
                <w:rFonts w:asciiTheme="minorHAnsi" w:hAnsiTheme="minorHAnsi" w:cstheme="minorHAnsi"/>
                <w:b/>
              </w:rPr>
              <w:t xml:space="preserve"> </w:t>
            </w:r>
            <w:r w:rsidR="00705819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A01DB">
              <w:rPr>
                <w:rFonts w:asciiTheme="minorHAnsi" w:hAnsiTheme="minorHAnsi" w:cstheme="minorHAnsi"/>
                <w:b/>
              </w:rPr>
              <w:t>Καβάλας</w:t>
            </w:r>
          </w:p>
          <w:p w14:paraId="2127F9E2" w14:textId="35E7615C" w:rsidR="00705819" w:rsidRDefault="000A01DB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01C66">
              <w:rPr>
                <w:rFonts w:asciiTheme="minorHAnsi" w:hAnsiTheme="minorHAnsi" w:cstheme="minorHAnsi"/>
                <w:b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2AB1">
              <w:rPr>
                <w:rFonts w:asciiTheme="minorHAnsi" w:hAnsiTheme="minorHAnsi" w:cstheme="minorHAnsi"/>
                <w:b/>
              </w:rPr>
              <w:t>Ξάνθης</w:t>
            </w:r>
          </w:p>
          <w:p w14:paraId="38D5F6C4" w14:textId="4ED53F38" w:rsidR="001267F3" w:rsidRPr="00063497" w:rsidRDefault="00705819" w:rsidP="005E3801">
            <w:pPr>
              <w:snapToGrid w:val="0"/>
              <w:ind w:left="719" w:hanging="71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EB190E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</w:tbl>
    <w:p w14:paraId="4A740457" w14:textId="77777777" w:rsidR="00561EB6" w:rsidRDefault="00561EB6" w:rsidP="00561EB6">
      <w:pPr>
        <w:spacing w:after="120"/>
        <w:rPr>
          <w:b/>
        </w:rPr>
      </w:pPr>
    </w:p>
    <w:p w14:paraId="4A82DF30" w14:textId="7320C009" w:rsidR="00AF64DC" w:rsidRPr="00561EB6" w:rsidRDefault="001D31E8" w:rsidP="00561EB6">
      <w:pPr>
        <w:spacing w:after="120"/>
        <w:rPr>
          <w:b/>
        </w:rPr>
      </w:pPr>
      <w:r w:rsidRPr="001530BA">
        <w:rPr>
          <w:b/>
        </w:rPr>
        <w:t xml:space="preserve">ΘΕΜΑ: </w:t>
      </w:r>
      <w:r w:rsidR="000624EF" w:rsidRPr="001530BA">
        <w:rPr>
          <w:b/>
        </w:rPr>
        <w:t xml:space="preserve"> </w:t>
      </w:r>
      <w:r w:rsidR="000A01DB">
        <w:rPr>
          <w:b/>
        </w:rPr>
        <w:t xml:space="preserve">Για τη Διδασκαλία του μαθήματος των Λατινικών της </w:t>
      </w:r>
      <w:proofErr w:type="spellStart"/>
      <w:r w:rsidR="000A01DB">
        <w:rPr>
          <w:b/>
        </w:rPr>
        <w:t>Β´τάξης</w:t>
      </w:r>
      <w:proofErr w:type="spellEnd"/>
      <w:r w:rsidR="000A01DB">
        <w:rPr>
          <w:b/>
        </w:rPr>
        <w:t xml:space="preserve"> του Γενικού Λυκείου της Ομάδας Προσανατολισμού Ανθρωπιστικών Σπουδών</w:t>
      </w:r>
    </w:p>
    <w:p w14:paraId="66841C94" w14:textId="77777777" w:rsidR="00561EB6" w:rsidRDefault="00561EB6" w:rsidP="000A01DB">
      <w:pPr>
        <w:suppressAutoHyphens w:val="0"/>
        <w:jc w:val="both"/>
      </w:pPr>
    </w:p>
    <w:p w14:paraId="191BDBA2" w14:textId="77777777" w:rsidR="00561EB6" w:rsidRDefault="00561EB6" w:rsidP="000A01DB">
      <w:pPr>
        <w:suppressAutoHyphens w:val="0"/>
        <w:jc w:val="both"/>
      </w:pPr>
    </w:p>
    <w:p w14:paraId="2AC8ABAF" w14:textId="754953AC" w:rsidR="00955D32" w:rsidRPr="0080112B" w:rsidRDefault="000A01DB" w:rsidP="000A01DB">
      <w:pPr>
        <w:suppressAutoHyphens w:val="0"/>
        <w:jc w:val="both"/>
      </w:pPr>
      <w:r w:rsidRPr="0080112B">
        <w:t>Αγαπητές και αγαπητοί συνάδελφοι,</w:t>
      </w:r>
    </w:p>
    <w:p w14:paraId="5A2C5993" w14:textId="77777777" w:rsidR="00587603" w:rsidRDefault="00587603" w:rsidP="000A01DB">
      <w:pPr>
        <w:suppressAutoHyphens w:val="0"/>
        <w:jc w:val="both"/>
      </w:pPr>
    </w:p>
    <w:p w14:paraId="2BB770B8" w14:textId="0A82E232" w:rsidR="000A01DB" w:rsidRPr="0080112B" w:rsidRDefault="000A01DB" w:rsidP="000A01DB">
      <w:pPr>
        <w:suppressAutoHyphens w:val="0"/>
        <w:jc w:val="both"/>
      </w:pPr>
      <w:r w:rsidRPr="0080112B">
        <w:t>Υπενθυμίζω ότι για τη διδασκαλία του μαθήματος των Λατινικών της Β´</w:t>
      </w:r>
      <w:r w:rsidR="006A36B4" w:rsidRPr="0080112B">
        <w:t xml:space="preserve"> </w:t>
      </w:r>
      <w:r w:rsidRPr="0080112B">
        <w:t>τάξης του Γενικού Λυκείου της Ομάδας Προσανατολισμού Ανθρωπιστικών Σπουδών, ισχύουν τα παρακάτω:</w:t>
      </w:r>
    </w:p>
    <w:p w14:paraId="1F992392" w14:textId="50F661B1" w:rsidR="000A01DB" w:rsidRPr="0080112B" w:rsidRDefault="000A01DB" w:rsidP="000A01DB">
      <w:pPr>
        <w:suppressAutoHyphens w:val="0"/>
        <w:jc w:val="both"/>
      </w:pPr>
    </w:p>
    <w:p w14:paraId="170EB259" w14:textId="55A87E74" w:rsidR="000A01DB" w:rsidRDefault="00495E1C" w:rsidP="00495E1C">
      <w:pPr>
        <w:pStyle w:val="af2"/>
        <w:numPr>
          <w:ilvl w:val="0"/>
          <w:numId w:val="5"/>
        </w:numPr>
        <w:suppressAutoHyphens w:val="0"/>
        <w:jc w:val="both"/>
      </w:pPr>
      <w:r w:rsidRPr="0058760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Νέο Πρόγραμμα Σπουδών</w:t>
      </w:r>
      <w:r w:rsidRPr="0080112B">
        <w:t xml:space="preserve">, </w:t>
      </w:r>
      <w:proofErr w:type="spellStart"/>
      <w:r w:rsidRPr="0080112B">
        <w:t>βλ.Υπ</w:t>
      </w:r>
      <w:proofErr w:type="spellEnd"/>
      <w:r w:rsidRPr="0080112B">
        <w:t xml:space="preserve">. Απ. υπ. </w:t>
      </w:r>
      <w:proofErr w:type="spellStart"/>
      <w:r w:rsidRPr="0080112B">
        <w:t>αρ</w:t>
      </w:r>
      <w:proofErr w:type="spellEnd"/>
      <w:r w:rsidRPr="0080112B">
        <w:t>. 119578/Δ2/17-09-2020, ΦΕΚ τ. Β´, 3971).</w:t>
      </w:r>
    </w:p>
    <w:p w14:paraId="3C081310" w14:textId="77777777" w:rsidR="00561EB6" w:rsidRPr="0080112B" w:rsidRDefault="00561EB6" w:rsidP="00561EB6">
      <w:pPr>
        <w:pStyle w:val="af2"/>
        <w:suppressAutoHyphens w:val="0"/>
        <w:jc w:val="both"/>
      </w:pPr>
    </w:p>
    <w:p w14:paraId="6389BEC1" w14:textId="1CD02E5F" w:rsidR="003301FC" w:rsidRDefault="00495E1C" w:rsidP="003301FC">
      <w:pPr>
        <w:pStyle w:val="af2"/>
        <w:numPr>
          <w:ilvl w:val="0"/>
          <w:numId w:val="5"/>
        </w:numPr>
        <w:suppressAutoHyphens w:val="0"/>
        <w:jc w:val="both"/>
      </w:pPr>
      <w:r w:rsidRPr="0080112B">
        <w:t xml:space="preserve">Για τον τρόπο </w:t>
      </w:r>
      <w:r w:rsidRPr="0058760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γραπτής εξέτασης του μαθήματος</w:t>
      </w:r>
      <w:r w:rsidRPr="0080112B">
        <w:t xml:space="preserve">, τη μορφή και το περιεχόμενο των θεμάτων, βλ. Υπ. </w:t>
      </w:r>
      <w:proofErr w:type="spellStart"/>
      <w:r w:rsidRPr="0080112B">
        <w:t>Απ</w:t>
      </w:r>
      <w:proofErr w:type="spellEnd"/>
      <w:r w:rsidRPr="0080112B">
        <w:t xml:space="preserve">. υπ. </w:t>
      </w:r>
      <w:proofErr w:type="spellStart"/>
      <w:r w:rsidRPr="0080112B">
        <w:t>αρ</w:t>
      </w:r>
      <w:proofErr w:type="spellEnd"/>
      <w:r w:rsidRPr="0080112B">
        <w:t>. 125708</w:t>
      </w:r>
      <w:r w:rsidRPr="0080112B">
        <w:rPr>
          <w:lang w:val="en-GB"/>
        </w:rPr>
        <w:t>/</w:t>
      </w:r>
      <w:r w:rsidRPr="0080112B">
        <w:t>Δ2</w:t>
      </w:r>
      <w:r w:rsidRPr="0080112B">
        <w:rPr>
          <w:lang w:val="en-GB"/>
        </w:rPr>
        <w:t>/28-09-2020</w:t>
      </w:r>
      <w:r w:rsidR="00F00F48" w:rsidRPr="0080112B">
        <w:rPr>
          <w:lang w:val="en-GB"/>
        </w:rPr>
        <w:t xml:space="preserve">, </w:t>
      </w:r>
      <w:r w:rsidR="00F00F48" w:rsidRPr="0080112B">
        <w:t>ΦΕΚ τ. Β´, 4177.</w:t>
      </w:r>
    </w:p>
    <w:p w14:paraId="798FB904" w14:textId="77777777" w:rsidR="00561EB6" w:rsidRPr="0080112B" w:rsidRDefault="00561EB6" w:rsidP="00561EB6">
      <w:pPr>
        <w:suppressAutoHyphens w:val="0"/>
        <w:jc w:val="both"/>
      </w:pPr>
    </w:p>
    <w:p w14:paraId="17AA1DB5" w14:textId="58AB4011" w:rsidR="001B12E8" w:rsidRDefault="003301FC" w:rsidP="003301FC">
      <w:pPr>
        <w:pStyle w:val="af2"/>
        <w:numPr>
          <w:ilvl w:val="0"/>
          <w:numId w:val="5"/>
        </w:numPr>
        <w:suppressAutoHyphens w:val="0"/>
        <w:jc w:val="both"/>
      </w:pPr>
      <w:r w:rsidRPr="0058760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Ύλη και Οδηγίες διδασκαλίας</w:t>
      </w:r>
      <w:r w:rsidRPr="00587603">
        <w:rPr>
          <w:b/>
          <w:bCs/>
        </w:rPr>
        <w:t xml:space="preserve"> </w:t>
      </w:r>
      <w:r w:rsidRPr="0080112B">
        <w:t xml:space="preserve">των Φιλολογικών Μαθημάτων του Γενικού Λυκείου για το </w:t>
      </w:r>
      <w:proofErr w:type="spellStart"/>
      <w:r w:rsidRPr="0080112B">
        <w:t>σχολ</w:t>
      </w:r>
      <w:proofErr w:type="spellEnd"/>
      <w:r w:rsidRPr="0080112B">
        <w:t xml:space="preserve">. έτος 2020-21, όπου συμπεριλαμβάνεται και το μάθημα των Λατινικών </w:t>
      </w:r>
    </w:p>
    <w:p w14:paraId="3CC5AD82" w14:textId="77777777" w:rsidR="00561EB6" w:rsidRPr="0080112B" w:rsidRDefault="00561EB6" w:rsidP="00561EB6">
      <w:pPr>
        <w:suppressAutoHyphens w:val="0"/>
        <w:jc w:val="both"/>
      </w:pPr>
    </w:p>
    <w:p w14:paraId="67CD924C" w14:textId="0CA902C2" w:rsidR="00AF0C46" w:rsidRDefault="003301FC" w:rsidP="0080112B">
      <w:pPr>
        <w:pStyle w:val="af2"/>
        <w:numPr>
          <w:ilvl w:val="0"/>
          <w:numId w:val="5"/>
        </w:numPr>
        <w:suppressAutoHyphens w:val="0"/>
        <w:jc w:val="both"/>
      </w:pPr>
      <w:r w:rsidRPr="0058760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Ενδεικτική Διδακτική Πρόταση</w:t>
      </w:r>
      <w:r w:rsidR="001B12E8" w:rsidRPr="0058760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</w:t>
      </w:r>
      <w:r w:rsidR="001B12E8" w:rsidRPr="008011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ου </w:t>
      </w:r>
      <w:proofErr w:type="spellStart"/>
      <w:r w:rsidR="001B12E8" w:rsidRPr="008011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ΙΕΠ</w:t>
      </w:r>
      <w:proofErr w:type="spellEnd"/>
      <w:r w:rsidR="001B12E8" w:rsidRPr="008011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για την 4</w:t>
      </w:r>
      <w:r w:rsidR="001B12E8" w:rsidRPr="0080112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1B12E8" w:rsidRPr="008011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Ενότητα</w:t>
      </w:r>
      <w:r w:rsidRPr="0080112B">
        <w:t xml:space="preserve">, βλ. εγκύκλιο υπ. </w:t>
      </w:r>
      <w:proofErr w:type="spellStart"/>
      <w:r w:rsidRPr="0080112B">
        <w:t>αρ</w:t>
      </w:r>
      <w:proofErr w:type="spellEnd"/>
      <w:r w:rsidRPr="0080112B">
        <w:t xml:space="preserve">. </w:t>
      </w:r>
      <w:proofErr w:type="spellStart"/>
      <w:r w:rsidRPr="0080112B">
        <w:t>πρ</w:t>
      </w:r>
      <w:proofErr w:type="spellEnd"/>
      <w:r w:rsidRPr="0080112B">
        <w:t>. 134232/Δ2/06-10-2020.</w:t>
      </w:r>
    </w:p>
    <w:p w14:paraId="1E980DF6" w14:textId="6267A199" w:rsidR="003B3240" w:rsidRDefault="00C01C66" w:rsidP="003B3240">
      <w:pPr>
        <w:jc w:val="both"/>
      </w:pPr>
      <w:r>
        <w:rPr>
          <w:b/>
          <w:bCs/>
        </w:rPr>
        <w:lastRenderedPageBreak/>
        <w:t>Επιπρόσθετα</w:t>
      </w:r>
      <w:r w:rsidR="003301FC" w:rsidRPr="0080112B">
        <w:t xml:space="preserve">, </w:t>
      </w:r>
      <w:r w:rsidR="00587603">
        <w:t xml:space="preserve">προτείνω </w:t>
      </w:r>
      <w:r w:rsidR="0080112B">
        <w:t xml:space="preserve">ότι </w:t>
      </w:r>
      <w:r w:rsidR="003B3240" w:rsidRPr="0080112B">
        <w:t>μπορείτε να αξιοποιήσετε για τις ανάγκες του</w:t>
      </w:r>
      <w:r w:rsidR="00587603">
        <w:t xml:space="preserve"> μαθήματος</w:t>
      </w:r>
      <w:r w:rsidR="003B3240" w:rsidRPr="0080112B">
        <w:t xml:space="preserve"> τα παρακάτω:</w:t>
      </w:r>
    </w:p>
    <w:p w14:paraId="3CAF5E1F" w14:textId="77777777" w:rsidR="00561EB6" w:rsidRPr="0080112B" w:rsidRDefault="00561EB6" w:rsidP="003B3240">
      <w:pPr>
        <w:jc w:val="both"/>
      </w:pPr>
    </w:p>
    <w:p w14:paraId="2379C783" w14:textId="473B4DA5" w:rsidR="001026CA" w:rsidRPr="0080112B" w:rsidRDefault="00966C4E" w:rsidP="0080112B">
      <w:pPr>
        <w:pStyle w:val="af2"/>
        <w:numPr>
          <w:ilvl w:val="0"/>
          <w:numId w:val="7"/>
        </w:numPr>
        <w:suppressAutoHyphens w:val="0"/>
        <w:jc w:val="both"/>
        <w:rPr>
          <w:b/>
          <w:bCs/>
        </w:rPr>
      </w:pPr>
      <w:r w:rsidRPr="0080112B">
        <w:t xml:space="preserve">Το </w:t>
      </w:r>
      <w:r w:rsidRPr="0080112B">
        <w:rPr>
          <w:b/>
          <w:bCs/>
        </w:rPr>
        <w:t xml:space="preserve">Βιβλίο </w:t>
      </w:r>
      <w:r w:rsidRPr="0080112B">
        <w:t>του</w:t>
      </w:r>
      <w:r w:rsidRPr="0080112B">
        <w:rPr>
          <w:b/>
          <w:bCs/>
        </w:rPr>
        <w:t xml:space="preserve"> Καθηγητή</w:t>
      </w:r>
      <w:r w:rsidRPr="0080112B">
        <w:t xml:space="preserve"> </w:t>
      </w:r>
      <w:r w:rsidR="00955D32">
        <w:t xml:space="preserve">(με </w:t>
      </w:r>
      <w:r w:rsidRPr="0080112B">
        <w:t xml:space="preserve">μεταφράσεις, ερμηνευτικά σχόλια και ασκήσεις),  που μπορείτε να βρείτε </w:t>
      </w:r>
      <w:r w:rsidR="0080112B">
        <w:t xml:space="preserve">σε ψηφιακή μορφή </w:t>
      </w:r>
      <w:r w:rsidRPr="0080112B">
        <w:t xml:space="preserve">στο </w:t>
      </w:r>
      <w:proofErr w:type="spellStart"/>
      <w:r w:rsidRPr="0080112B">
        <w:t>Φωτόδεντρο</w:t>
      </w:r>
      <w:r w:rsidR="00955D32" w:rsidRPr="00955D32">
        <w:t>-</w:t>
      </w:r>
      <w:r w:rsidR="00955D32">
        <w:t>Διαδραστικά</w:t>
      </w:r>
      <w:proofErr w:type="spellEnd"/>
      <w:r w:rsidR="00955D32">
        <w:t xml:space="preserve"> Σχολικά </w:t>
      </w:r>
      <w:proofErr w:type="spellStart"/>
      <w:r w:rsidR="00955D32">
        <w:t>Βιβλία</w:t>
      </w:r>
      <w:r w:rsidRPr="0080112B">
        <w:t>,βλ</w:t>
      </w:r>
      <w:proofErr w:type="spellEnd"/>
      <w:r w:rsidRPr="0080112B">
        <w:t xml:space="preserve">. </w:t>
      </w:r>
      <w:hyperlink r:id="rId10" w:history="1">
        <w:r w:rsidRPr="0080112B">
          <w:rPr>
            <w:rStyle w:val="-"/>
          </w:rPr>
          <w:t>http://ebooks.edu.gr/ebooks/v/pdf/8547/5170/22-0157-01_Latinika_G-Lykeiou_Vivlio-Ekpaideutikou-full/</w:t>
        </w:r>
      </w:hyperlink>
    </w:p>
    <w:p w14:paraId="5998C540" w14:textId="77777777" w:rsidR="001B12E8" w:rsidRPr="0080112B" w:rsidRDefault="001B12E8" w:rsidP="001B12E8">
      <w:pPr>
        <w:pStyle w:val="af2"/>
        <w:suppressAutoHyphens w:val="0"/>
        <w:jc w:val="both"/>
        <w:rPr>
          <w:b/>
          <w:bCs/>
        </w:rPr>
      </w:pPr>
    </w:p>
    <w:p w14:paraId="6ED925DD" w14:textId="2D33541E" w:rsidR="00532F07" w:rsidRPr="0080112B" w:rsidRDefault="00966C4E" w:rsidP="008A6267">
      <w:pPr>
        <w:pStyle w:val="af2"/>
        <w:numPr>
          <w:ilvl w:val="0"/>
          <w:numId w:val="7"/>
        </w:numPr>
        <w:suppressAutoHyphens w:val="0"/>
        <w:jc w:val="both"/>
        <w:rPr>
          <w:b/>
          <w:bCs/>
        </w:rPr>
      </w:pPr>
      <w:r w:rsidRPr="0080112B">
        <w:t xml:space="preserve">Το </w:t>
      </w:r>
      <w:proofErr w:type="spellStart"/>
      <w:r w:rsidRPr="0080112B">
        <w:rPr>
          <w:b/>
          <w:bCs/>
        </w:rPr>
        <w:t>Διαδραστικό</w:t>
      </w:r>
      <w:proofErr w:type="spellEnd"/>
      <w:r w:rsidR="001B12E8" w:rsidRPr="0080112B">
        <w:rPr>
          <w:b/>
          <w:bCs/>
        </w:rPr>
        <w:t xml:space="preserve"> </w:t>
      </w:r>
      <w:r w:rsidR="00532F07" w:rsidRPr="0080112B">
        <w:t xml:space="preserve">εμπλουτισμένο </w:t>
      </w:r>
      <w:r w:rsidR="001B12E8" w:rsidRPr="0080112B">
        <w:t>Β</w:t>
      </w:r>
      <w:r w:rsidRPr="0080112B">
        <w:t xml:space="preserve">ιβλίο του </w:t>
      </w:r>
      <w:r w:rsidR="001B12E8" w:rsidRPr="0080112B">
        <w:t>Μ</w:t>
      </w:r>
      <w:r w:rsidRPr="0080112B">
        <w:t>αθητή</w:t>
      </w:r>
      <w:r w:rsidR="001B12E8" w:rsidRPr="0080112B">
        <w:t xml:space="preserve"> (</w:t>
      </w:r>
      <w:r w:rsidR="0080112B">
        <w:t>στο</w:t>
      </w:r>
      <w:r w:rsidR="001B12E8" w:rsidRPr="0080112B">
        <w:t xml:space="preserve"> Ψηφιακ</w:t>
      </w:r>
      <w:r w:rsidR="0080112B">
        <w:t>ό</w:t>
      </w:r>
      <w:r w:rsidR="001B12E8" w:rsidRPr="0080112B">
        <w:t xml:space="preserve"> Σχολείο)</w:t>
      </w:r>
      <w:r w:rsidR="00532F07" w:rsidRPr="0080112B">
        <w:t xml:space="preserve">, στο οποίο έχουν ενσωματωθεί σύνδεσμοι που οδηγούν στη μετάφραση των κειμένων, </w:t>
      </w:r>
    </w:p>
    <w:p w14:paraId="32D01293" w14:textId="5A15C4CF" w:rsidR="00B4600D" w:rsidRDefault="00532F07" w:rsidP="00B4600D">
      <w:pPr>
        <w:pStyle w:val="af2"/>
        <w:suppressAutoHyphens w:val="0"/>
        <w:jc w:val="both"/>
      </w:pPr>
      <w:r w:rsidRPr="0080112B">
        <w:t xml:space="preserve">βλ. </w:t>
      </w:r>
      <w:hyperlink r:id="rId11" w:history="1">
        <w:r w:rsidRPr="0080112B">
          <w:rPr>
            <w:rStyle w:val="-"/>
          </w:rPr>
          <w:t>http://ebooks.edu.gr/ebooks/v2/diadrastika.jsp?handle=8547/5302</w:t>
        </w:r>
      </w:hyperlink>
    </w:p>
    <w:p w14:paraId="102C1930" w14:textId="77777777" w:rsidR="00B4600D" w:rsidRDefault="00B4600D" w:rsidP="00B4600D">
      <w:pPr>
        <w:pStyle w:val="af2"/>
        <w:suppressAutoHyphens w:val="0"/>
        <w:jc w:val="both"/>
      </w:pPr>
    </w:p>
    <w:p w14:paraId="764D0482" w14:textId="33CD61EF" w:rsidR="00955D32" w:rsidRDefault="00F3668A" w:rsidP="00587603">
      <w:pPr>
        <w:pStyle w:val="af2"/>
        <w:numPr>
          <w:ilvl w:val="0"/>
          <w:numId w:val="7"/>
        </w:numPr>
        <w:suppressAutoHyphens w:val="0"/>
        <w:jc w:val="both"/>
      </w:pPr>
      <w:r>
        <w:t xml:space="preserve">Για </w:t>
      </w:r>
      <w:r w:rsidR="00B4600D" w:rsidRPr="00B4600D">
        <w:rPr>
          <w:b/>
          <w:bCs/>
        </w:rPr>
        <w:t xml:space="preserve">Λατινικές λέξεις και φράσεις που χρησιμοποιούνται στο </w:t>
      </w:r>
      <w:r w:rsidR="00574700">
        <w:rPr>
          <w:b/>
          <w:bCs/>
          <w:lang w:val="en-GB"/>
        </w:rPr>
        <w:t>N</w:t>
      </w:r>
      <w:proofErr w:type="spellStart"/>
      <w:r w:rsidR="00B4600D" w:rsidRPr="00B4600D">
        <w:rPr>
          <w:b/>
          <w:bCs/>
        </w:rPr>
        <w:t>εοελληνικό</w:t>
      </w:r>
      <w:proofErr w:type="spellEnd"/>
      <w:r w:rsidR="00B4600D" w:rsidRPr="00B4600D">
        <w:rPr>
          <w:b/>
          <w:bCs/>
        </w:rPr>
        <w:t xml:space="preserve"> </w:t>
      </w:r>
      <w:r w:rsidR="00574700">
        <w:rPr>
          <w:b/>
          <w:bCs/>
        </w:rPr>
        <w:t>Λ</w:t>
      </w:r>
      <w:r w:rsidR="00B4600D" w:rsidRPr="00B4600D">
        <w:rPr>
          <w:b/>
          <w:bCs/>
        </w:rPr>
        <w:t>όγο</w:t>
      </w:r>
      <w:r>
        <w:t xml:space="preserve"> μπορείτε να αξιοποιήσετε</w:t>
      </w:r>
      <w:r w:rsidR="00587603" w:rsidRPr="00587603">
        <w:t>:</w:t>
      </w:r>
      <w:r>
        <w:t xml:space="preserve"> </w:t>
      </w:r>
    </w:p>
    <w:p w14:paraId="6932E078" w14:textId="77777777" w:rsidR="00561EB6" w:rsidRDefault="00561EB6" w:rsidP="00561EB6">
      <w:pPr>
        <w:pStyle w:val="af2"/>
        <w:suppressAutoHyphens w:val="0"/>
        <w:jc w:val="both"/>
      </w:pPr>
    </w:p>
    <w:p w14:paraId="00C675AA" w14:textId="5FDA42D8" w:rsidR="00955D32" w:rsidRDefault="00B4600D" w:rsidP="00587603">
      <w:pPr>
        <w:pStyle w:val="af2"/>
        <w:suppressAutoHyphens w:val="0"/>
        <w:jc w:val="both"/>
      </w:pPr>
      <w:r>
        <w:t xml:space="preserve">α)  το </w:t>
      </w:r>
      <w:r w:rsidRPr="00955D32">
        <w:rPr>
          <w:b/>
          <w:bCs/>
        </w:rPr>
        <w:t xml:space="preserve">Παράρτημα </w:t>
      </w:r>
      <w:r w:rsidR="00F3668A" w:rsidRPr="00955D32">
        <w:rPr>
          <w:b/>
          <w:bCs/>
        </w:rPr>
        <w:t xml:space="preserve">Λατινικών </w:t>
      </w:r>
      <w:r w:rsidRPr="00955D32">
        <w:rPr>
          <w:b/>
          <w:bCs/>
        </w:rPr>
        <w:t>λέξεων</w:t>
      </w:r>
      <w:r w:rsidR="00F3668A" w:rsidRPr="00955D32">
        <w:rPr>
          <w:b/>
          <w:bCs/>
        </w:rPr>
        <w:t>-</w:t>
      </w:r>
      <w:r w:rsidRPr="00955D32">
        <w:rPr>
          <w:b/>
          <w:bCs/>
        </w:rPr>
        <w:t>φράσεων</w:t>
      </w:r>
      <w:r>
        <w:t xml:space="preserve"> που παρατίθεται στις </w:t>
      </w:r>
      <w:r w:rsidRPr="00955D32">
        <w:rPr>
          <w:b/>
          <w:bCs/>
        </w:rPr>
        <w:t xml:space="preserve">Οδηγίες Διδασκαλίας </w:t>
      </w:r>
      <w:r w:rsidRPr="00F3668A">
        <w:t>του μαθήματος</w:t>
      </w:r>
      <w:r w:rsidR="00F3668A">
        <w:t>,</w:t>
      </w:r>
    </w:p>
    <w:p w14:paraId="53433DD9" w14:textId="77777777" w:rsidR="00561EB6" w:rsidRDefault="00561EB6" w:rsidP="00587603">
      <w:pPr>
        <w:pStyle w:val="af2"/>
        <w:suppressAutoHyphens w:val="0"/>
        <w:jc w:val="both"/>
      </w:pPr>
    </w:p>
    <w:p w14:paraId="16154983" w14:textId="781055A3" w:rsidR="00B4600D" w:rsidRDefault="00B4600D" w:rsidP="00955D32">
      <w:pPr>
        <w:pStyle w:val="af2"/>
        <w:suppressAutoHyphens w:val="0"/>
        <w:jc w:val="both"/>
      </w:pPr>
      <w:r>
        <w:t>β)</w:t>
      </w:r>
      <w:r w:rsidR="00F3668A">
        <w:t xml:space="preserve"> </w:t>
      </w:r>
      <w:r w:rsidR="00955D32" w:rsidRPr="00955D32">
        <w:t xml:space="preserve"> </w:t>
      </w:r>
      <w:r>
        <w:t xml:space="preserve">τον </w:t>
      </w:r>
      <w:r w:rsidR="00587603">
        <w:rPr>
          <w:b/>
          <w:bCs/>
        </w:rPr>
        <w:t>Κ</w:t>
      </w:r>
      <w:r w:rsidRPr="00F3668A">
        <w:rPr>
          <w:b/>
          <w:bCs/>
        </w:rPr>
        <w:t>ατάλογο</w:t>
      </w:r>
      <w:r>
        <w:t xml:space="preserve"> </w:t>
      </w:r>
      <w:r w:rsidRPr="00F3668A">
        <w:rPr>
          <w:b/>
          <w:bCs/>
        </w:rPr>
        <w:t>Λατινικών λέξεων</w:t>
      </w:r>
      <w:r w:rsidR="00F3668A" w:rsidRPr="00F3668A">
        <w:rPr>
          <w:b/>
          <w:bCs/>
        </w:rPr>
        <w:t>-φ</w:t>
      </w:r>
      <w:r w:rsidRPr="00F3668A">
        <w:rPr>
          <w:b/>
          <w:bCs/>
        </w:rPr>
        <w:t>ράσεων</w:t>
      </w:r>
      <w:r>
        <w:t xml:space="preserve"> και </w:t>
      </w:r>
      <w:r w:rsidR="00F3668A">
        <w:t xml:space="preserve">τις </w:t>
      </w:r>
      <w:r>
        <w:t xml:space="preserve">σχετικές ασκήσεις που παρατίθενται στο σχολικό εγχειρίδιο </w:t>
      </w:r>
      <w:r w:rsidRPr="00F3668A">
        <w:rPr>
          <w:b/>
          <w:bCs/>
        </w:rPr>
        <w:t xml:space="preserve">“Γλωσσικές Ασκήσεις-Γενικό </w:t>
      </w:r>
      <w:r w:rsidR="009F56CE" w:rsidRPr="00F3668A">
        <w:rPr>
          <w:b/>
          <w:bCs/>
        </w:rPr>
        <w:t>Λύκειο”</w:t>
      </w:r>
      <w:r w:rsidR="009F56CE" w:rsidRPr="009F56CE">
        <w:t xml:space="preserve">, </w:t>
      </w:r>
      <w:r w:rsidR="009F56CE">
        <w:t xml:space="preserve">Ε´ Κεφάλαιο </w:t>
      </w:r>
      <w:r w:rsidR="009F56CE" w:rsidRPr="009F56CE">
        <w:t>“</w:t>
      </w:r>
      <w:r w:rsidR="00574700">
        <w:t>Λέξεις από ξένες γλώσσες στην ελληνική</w:t>
      </w:r>
      <w:r w:rsidR="00574700" w:rsidRPr="00574700">
        <w:t xml:space="preserve">”, </w:t>
      </w:r>
      <w:r w:rsidR="00574700">
        <w:t>σ.</w:t>
      </w:r>
      <w:r w:rsidR="00955D32">
        <w:t xml:space="preserve"> 146</w:t>
      </w:r>
      <w:r w:rsidR="00955D32" w:rsidRPr="00955D32">
        <w:t xml:space="preserve">-148, </w:t>
      </w:r>
      <w:r w:rsidR="00955D32">
        <w:t xml:space="preserve">βλ. στο </w:t>
      </w:r>
      <w:proofErr w:type="spellStart"/>
      <w:r w:rsidR="00955D32">
        <w:t>Φωτόδενδρο</w:t>
      </w:r>
      <w:r w:rsidR="00955D32" w:rsidRPr="00955D32">
        <w:t>-</w:t>
      </w:r>
      <w:r w:rsidR="00955D32">
        <w:t>Διαδραστικά</w:t>
      </w:r>
      <w:proofErr w:type="spellEnd"/>
      <w:r w:rsidR="00955D32">
        <w:t xml:space="preserve"> Σχολικά Βιβλία </w:t>
      </w:r>
      <w:hyperlink r:id="rId12" w:history="1">
        <w:r w:rsidR="00955D32" w:rsidRPr="00D2542C">
          <w:rPr>
            <w:rStyle w:val="-"/>
          </w:rPr>
          <w:t>http://ebooks.edu.gr/ebooks/v/html/8547/2750/Glossikes-Askiseis_A-B-G-Lykeiou_html-apli/</w:t>
        </w:r>
      </w:hyperlink>
    </w:p>
    <w:p w14:paraId="33D11729" w14:textId="29883D8F" w:rsidR="00B4600D" w:rsidRPr="00574700" w:rsidRDefault="00B4600D" w:rsidP="00955D32">
      <w:pPr>
        <w:suppressAutoHyphens w:val="0"/>
        <w:jc w:val="both"/>
      </w:pPr>
    </w:p>
    <w:p w14:paraId="3DCD206D" w14:textId="3450CF6A" w:rsidR="00532F07" w:rsidRPr="009E2A75" w:rsidRDefault="00532F07" w:rsidP="00B4600D">
      <w:pPr>
        <w:pStyle w:val="af2"/>
        <w:numPr>
          <w:ilvl w:val="0"/>
          <w:numId w:val="7"/>
        </w:numPr>
        <w:suppressAutoHyphens w:val="0"/>
        <w:jc w:val="both"/>
        <w:rPr>
          <w:rStyle w:val="-"/>
          <w:color w:val="auto"/>
          <w:u w:val="none"/>
        </w:rPr>
      </w:pPr>
      <w:r w:rsidRPr="00B4600D">
        <w:rPr>
          <w:b/>
          <w:bCs/>
        </w:rPr>
        <w:t xml:space="preserve">Υποστηρικτικό υλικό </w:t>
      </w:r>
      <w:r w:rsidRPr="0080112B">
        <w:t xml:space="preserve">με </w:t>
      </w:r>
      <w:r w:rsidRPr="00B4600D">
        <w:rPr>
          <w:b/>
          <w:bCs/>
        </w:rPr>
        <w:t>παραδείγματα ερωτήσεων και κριτηρίων αξιολόγησης</w:t>
      </w:r>
      <w:r w:rsidRPr="0080112B">
        <w:t xml:space="preserve"> μπορείτε να βρείτε στην ιστοσελίδα του </w:t>
      </w:r>
      <w:r w:rsidRPr="00B4600D">
        <w:rPr>
          <w:b/>
          <w:bCs/>
        </w:rPr>
        <w:t>Κέντρου Εκπαιδευτικής Έρευνας (</w:t>
      </w:r>
      <w:proofErr w:type="spellStart"/>
      <w:r w:rsidRPr="00B4600D">
        <w:rPr>
          <w:b/>
          <w:bCs/>
        </w:rPr>
        <w:t>ΚΕΕ</w:t>
      </w:r>
      <w:proofErr w:type="spellEnd"/>
      <w:r w:rsidRPr="00B4600D">
        <w:rPr>
          <w:b/>
          <w:bCs/>
        </w:rPr>
        <w:t>)</w:t>
      </w:r>
      <w:r w:rsidRPr="0080112B">
        <w:t xml:space="preserve"> και να</w:t>
      </w:r>
      <w:r w:rsidR="001B12E8" w:rsidRPr="0080112B">
        <w:t xml:space="preserve"> τα</w:t>
      </w:r>
      <w:r w:rsidRPr="0080112B">
        <w:t xml:space="preserve"> αξιοποιήσετε</w:t>
      </w:r>
      <w:r w:rsidR="001B12E8" w:rsidRPr="0080112B">
        <w:t>,</w:t>
      </w:r>
      <w:r w:rsidRPr="0080112B">
        <w:t xml:space="preserve"> </w:t>
      </w:r>
      <w:r w:rsidRPr="00B4600D">
        <w:rPr>
          <w:b/>
          <w:bCs/>
        </w:rPr>
        <w:t>προσαρμόζοντάς</w:t>
      </w:r>
      <w:r w:rsidRPr="0080112B">
        <w:t xml:space="preserve"> τα στις μαθησιακές ανάγκες, βλ. </w:t>
      </w:r>
      <w:hyperlink r:id="rId13" w:history="1">
        <w:r w:rsidRPr="0080112B">
          <w:rPr>
            <w:rStyle w:val="-"/>
          </w:rPr>
          <w:t>http://www.kee.gr/html/themata.php?&amp;ID=44</w:t>
        </w:r>
      </w:hyperlink>
    </w:p>
    <w:p w14:paraId="1B31F15F" w14:textId="77777777" w:rsidR="009E2A75" w:rsidRPr="009E2A75" w:rsidRDefault="009E2A75" w:rsidP="009E2A75">
      <w:pPr>
        <w:pStyle w:val="af2"/>
        <w:suppressAutoHyphens w:val="0"/>
        <w:jc w:val="both"/>
        <w:rPr>
          <w:rStyle w:val="-"/>
          <w:color w:val="auto"/>
          <w:u w:val="none"/>
        </w:rPr>
      </w:pPr>
    </w:p>
    <w:p w14:paraId="62CA61FF" w14:textId="77777777" w:rsidR="00587603" w:rsidRDefault="00B7698A" w:rsidP="00587603">
      <w:pPr>
        <w:pStyle w:val="af2"/>
        <w:numPr>
          <w:ilvl w:val="0"/>
          <w:numId w:val="7"/>
        </w:numPr>
        <w:suppressAutoHyphens w:val="0"/>
        <w:jc w:val="both"/>
      </w:pPr>
      <w:r w:rsidRPr="00587603">
        <w:rPr>
          <w:b/>
          <w:bCs/>
        </w:rPr>
        <w:t>Υποστηρικτικό υλικό</w:t>
      </w:r>
      <w:r>
        <w:t xml:space="preserve"> με </w:t>
      </w:r>
      <w:r w:rsidRPr="00587603">
        <w:rPr>
          <w:b/>
          <w:bCs/>
        </w:rPr>
        <w:t>ασκήσεις στη γραμματική</w:t>
      </w:r>
      <w:r>
        <w:t xml:space="preserve">, το </w:t>
      </w:r>
      <w:r w:rsidRPr="00587603">
        <w:rPr>
          <w:b/>
          <w:bCs/>
        </w:rPr>
        <w:t>συντακτικό κ</w:t>
      </w:r>
      <w:r>
        <w:t xml:space="preserve">αι την </w:t>
      </w:r>
      <w:r w:rsidRPr="00587603">
        <w:rPr>
          <w:b/>
          <w:bCs/>
        </w:rPr>
        <w:t>ετυμολογική συγγένεια των λέξεων</w:t>
      </w:r>
      <w:r>
        <w:t xml:space="preserve"> καθώς και </w:t>
      </w:r>
      <w:r w:rsidRPr="00587603">
        <w:rPr>
          <w:b/>
          <w:bCs/>
        </w:rPr>
        <w:t>διαγωνίσματα-κριτήρια αξιολόγησης</w:t>
      </w:r>
      <w:r>
        <w:t xml:space="preserve">, μπορείτε να βρείτε στα </w:t>
      </w:r>
      <w:r w:rsidRPr="00587603">
        <w:rPr>
          <w:b/>
          <w:bCs/>
        </w:rPr>
        <w:t>Ψηφιακά Εκπαιδευτικά Βοηθήματα του Υπουργείου Παιδείας</w:t>
      </w:r>
      <w:r>
        <w:t xml:space="preserve">, βλ. </w:t>
      </w:r>
      <w:hyperlink r:id="rId14" w:history="1">
        <w:r w:rsidR="00587603" w:rsidRPr="00657923">
          <w:rPr>
            <w:rStyle w:val="-"/>
          </w:rPr>
          <w:t>http://www.study4exams.gr/latin/index.php</w:t>
        </w:r>
      </w:hyperlink>
    </w:p>
    <w:p w14:paraId="091E5F9D" w14:textId="77777777" w:rsidR="00587603" w:rsidRPr="00587603" w:rsidRDefault="00587603" w:rsidP="00587603">
      <w:pPr>
        <w:pStyle w:val="af2"/>
        <w:rPr>
          <w:b/>
          <w:bCs/>
          <w:color w:val="666666"/>
          <w:lang w:eastAsia="el-GR"/>
        </w:rPr>
      </w:pPr>
    </w:p>
    <w:p w14:paraId="6A8DD1C0" w14:textId="5CC589ED" w:rsidR="00955D32" w:rsidRPr="00561EB6" w:rsidRDefault="001B12E8" w:rsidP="00587603">
      <w:pPr>
        <w:pStyle w:val="af2"/>
        <w:numPr>
          <w:ilvl w:val="0"/>
          <w:numId w:val="7"/>
        </w:numPr>
        <w:suppressAutoHyphens w:val="0"/>
        <w:jc w:val="both"/>
      </w:pPr>
      <w:r w:rsidRPr="00587603">
        <w:rPr>
          <w:b/>
          <w:bCs/>
          <w:color w:val="666666"/>
          <w:lang w:eastAsia="el-GR"/>
        </w:rPr>
        <w:t>Λεξικά Λατινικής Γλώσσας στο Διαδίκτυο</w:t>
      </w:r>
      <w:r w:rsidRPr="00587603">
        <w:rPr>
          <w:color w:val="666666"/>
          <w:lang w:eastAsia="el-GR"/>
        </w:rPr>
        <w:t>:</w:t>
      </w:r>
    </w:p>
    <w:p w14:paraId="21492C28" w14:textId="77777777" w:rsidR="00561EB6" w:rsidRPr="00587603" w:rsidRDefault="00561EB6" w:rsidP="00561EB6">
      <w:pPr>
        <w:pStyle w:val="af2"/>
        <w:suppressAutoHyphens w:val="0"/>
        <w:jc w:val="both"/>
      </w:pPr>
    </w:p>
    <w:p w14:paraId="013E37E4" w14:textId="3A7E2257" w:rsidR="00955D32" w:rsidRDefault="00955D32" w:rsidP="00587603">
      <w:pPr>
        <w:pStyle w:val="af2"/>
        <w:suppressAutoHyphens w:val="0"/>
        <w:rPr>
          <w:rStyle w:val="-"/>
          <w:lang w:eastAsia="el-GR"/>
        </w:rPr>
      </w:pPr>
      <w:r w:rsidRPr="00955D32">
        <w:rPr>
          <w:color w:val="666666"/>
          <w:lang w:eastAsia="el-GR"/>
        </w:rPr>
        <w:t xml:space="preserve">- </w:t>
      </w:r>
      <w:r w:rsidR="001026CA" w:rsidRPr="00955D32">
        <w:rPr>
          <w:color w:val="666666"/>
          <w:lang w:eastAsia="el-GR"/>
        </w:rPr>
        <w:t>Ανδρέας και Χαρίλαος Ν. Μιχαλόπουλος, “</w:t>
      </w:r>
      <w:proofErr w:type="spellStart"/>
      <w:r w:rsidR="001026CA" w:rsidRPr="00955D32">
        <w:rPr>
          <w:color w:val="666666"/>
          <w:lang w:eastAsia="el-GR"/>
        </w:rPr>
        <w:t>Lego</w:t>
      </w:r>
      <w:proofErr w:type="spellEnd"/>
      <w:r w:rsidR="001026CA" w:rsidRPr="00955D32">
        <w:rPr>
          <w:color w:val="666666"/>
          <w:lang w:eastAsia="el-GR"/>
        </w:rPr>
        <w:t xml:space="preserve">, </w:t>
      </w:r>
      <w:proofErr w:type="spellStart"/>
      <w:r w:rsidR="001026CA" w:rsidRPr="00955D32">
        <w:rPr>
          <w:color w:val="666666"/>
          <w:lang w:eastAsia="el-GR"/>
        </w:rPr>
        <w:t>legis</w:t>
      </w:r>
      <w:proofErr w:type="spellEnd"/>
      <w:r w:rsidR="001026CA" w:rsidRPr="00955D32">
        <w:rPr>
          <w:color w:val="666666"/>
          <w:lang w:eastAsia="el-GR"/>
        </w:rPr>
        <w:t xml:space="preserve">, </w:t>
      </w:r>
      <w:proofErr w:type="spellStart"/>
      <w:r w:rsidR="001026CA" w:rsidRPr="00955D32">
        <w:rPr>
          <w:color w:val="666666"/>
          <w:lang w:eastAsia="el-GR"/>
        </w:rPr>
        <w:t>legit</w:t>
      </w:r>
      <w:proofErr w:type="spellEnd"/>
      <w:r w:rsidR="001026CA" w:rsidRPr="00955D32">
        <w:rPr>
          <w:color w:val="666666"/>
          <w:lang w:eastAsia="el-GR"/>
        </w:rPr>
        <w:t xml:space="preserve">: Βασικό Λεξιλόγιο της Λατινικής, </w:t>
      </w:r>
      <w:proofErr w:type="spellStart"/>
      <w:r w:rsidR="001026CA" w:rsidRPr="00955D32">
        <w:rPr>
          <w:color w:val="666666"/>
          <w:lang w:eastAsia="el-GR"/>
        </w:rPr>
        <w:t>εκδ</w:t>
      </w:r>
      <w:proofErr w:type="spellEnd"/>
      <w:r w:rsidR="001026CA" w:rsidRPr="00955D32">
        <w:rPr>
          <w:color w:val="666666"/>
          <w:lang w:eastAsia="el-GR"/>
        </w:rPr>
        <w:t>. Σαΐτα σε ψηφιακή μορφή</w:t>
      </w:r>
      <w:r w:rsidRPr="00955D32">
        <w:rPr>
          <w:color w:val="666666"/>
          <w:lang w:eastAsia="el-GR"/>
        </w:rPr>
        <w:t>, β</w:t>
      </w:r>
      <w:r w:rsidR="001026CA" w:rsidRPr="00955D32">
        <w:rPr>
          <w:color w:val="666666"/>
          <w:lang w:eastAsia="el-GR"/>
        </w:rPr>
        <w:t xml:space="preserve">λ. </w:t>
      </w:r>
      <w:hyperlink r:id="rId15" w:anchor="more" w:history="1">
        <w:r w:rsidR="00966C4E" w:rsidRPr="0080112B">
          <w:rPr>
            <w:rStyle w:val="-"/>
            <w:lang w:eastAsia="el-GR"/>
          </w:rPr>
          <w:t>http://www.saitapublications.gr/2016/06/ebook.204.html#more</w:t>
        </w:r>
      </w:hyperlink>
    </w:p>
    <w:p w14:paraId="13F8331B" w14:textId="77777777" w:rsidR="00561EB6" w:rsidRPr="00587603" w:rsidRDefault="00561EB6" w:rsidP="00587603">
      <w:pPr>
        <w:pStyle w:val="af2"/>
        <w:suppressAutoHyphens w:val="0"/>
        <w:rPr>
          <w:color w:val="666666"/>
          <w:lang w:eastAsia="el-GR"/>
        </w:rPr>
      </w:pPr>
    </w:p>
    <w:p w14:paraId="25EAB5B5" w14:textId="77777777" w:rsidR="00A53B43" w:rsidRDefault="001B12E8" w:rsidP="00587603">
      <w:pPr>
        <w:pStyle w:val="af2"/>
        <w:suppressAutoHyphens w:val="0"/>
        <w:jc w:val="both"/>
      </w:pPr>
      <w:r w:rsidRPr="0080112B">
        <w:t xml:space="preserve">-  Στην </w:t>
      </w:r>
      <w:r w:rsidRPr="00955D32">
        <w:rPr>
          <w:b/>
          <w:bCs/>
        </w:rPr>
        <w:t>Ψηφιακή Βιβλιοθήκη Νεοελληνικών Σπουδών “Ανέμη”</w:t>
      </w:r>
      <w:r w:rsidRPr="0080112B">
        <w:t xml:space="preserve"> του Πανεπιστημίου Κρήτης το </w:t>
      </w:r>
      <w:proofErr w:type="spellStart"/>
      <w:r w:rsidRPr="00955D32">
        <w:rPr>
          <w:b/>
          <w:bCs/>
          <w:lang w:eastAsia="el-GR"/>
        </w:rPr>
        <w:t>Λεξικόν</w:t>
      </w:r>
      <w:proofErr w:type="spellEnd"/>
      <w:r w:rsidRPr="00955D32">
        <w:rPr>
          <w:b/>
          <w:bCs/>
          <w:lang w:eastAsia="el-GR"/>
        </w:rPr>
        <w:t xml:space="preserve"> </w:t>
      </w:r>
      <w:proofErr w:type="spellStart"/>
      <w:r w:rsidRPr="00955D32">
        <w:rPr>
          <w:b/>
          <w:bCs/>
          <w:lang w:eastAsia="el-GR"/>
        </w:rPr>
        <w:t>λατινοελληνικόν</w:t>
      </w:r>
      <w:proofErr w:type="spellEnd"/>
      <w:r w:rsidRPr="0080112B">
        <w:rPr>
          <w:lang w:eastAsia="el-GR"/>
        </w:rPr>
        <w:t xml:space="preserve"> το μεν πρώτον συνταχθέν και </w:t>
      </w:r>
      <w:proofErr w:type="spellStart"/>
      <w:r w:rsidRPr="0080112B">
        <w:rPr>
          <w:lang w:eastAsia="el-GR"/>
        </w:rPr>
        <w:t>εκδοθέν</w:t>
      </w:r>
      <w:proofErr w:type="spellEnd"/>
      <w:r w:rsidRPr="0080112B">
        <w:rPr>
          <w:lang w:eastAsia="el-GR"/>
        </w:rPr>
        <w:t xml:space="preserve"> υπό του εκ Βρέμης της Γερμανίας Ερρίκου </w:t>
      </w:r>
      <w:proofErr w:type="spellStart"/>
      <w:r w:rsidRPr="0080112B">
        <w:rPr>
          <w:lang w:eastAsia="el-GR"/>
        </w:rPr>
        <w:t>Ουλερίχου</w:t>
      </w:r>
      <w:proofErr w:type="spellEnd"/>
      <w:r w:rsidRPr="0080112B">
        <w:rPr>
          <w:lang w:eastAsia="el-GR"/>
        </w:rPr>
        <w:t xml:space="preserve">, </w:t>
      </w:r>
      <w:proofErr w:type="spellStart"/>
      <w:r w:rsidRPr="0080112B">
        <w:rPr>
          <w:lang w:eastAsia="el-GR"/>
        </w:rPr>
        <w:t>είτα</w:t>
      </w:r>
      <w:proofErr w:type="spellEnd"/>
      <w:r w:rsidRPr="0080112B">
        <w:rPr>
          <w:lang w:eastAsia="el-GR"/>
        </w:rPr>
        <w:t xml:space="preserve"> δε το δεύτερον τρίτον και τέταρτον επεξεργασθέν και πλουτισθέν </w:t>
      </w:r>
      <w:proofErr w:type="spellStart"/>
      <w:r w:rsidRPr="0080112B">
        <w:rPr>
          <w:lang w:eastAsia="el-GR"/>
        </w:rPr>
        <w:t>λέξεσι</w:t>
      </w:r>
      <w:proofErr w:type="spellEnd"/>
      <w:r w:rsidRPr="0080112B">
        <w:rPr>
          <w:lang w:eastAsia="el-GR"/>
        </w:rPr>
        <w:t xml:space="preserve"> και </w:t>
      </w:r>
      <w:proofErr w:type="spellStart"/>
      <w:r w:rsidRPr="0080112B">
        <w:rPr>
          <w:lang w:eastAsia="el-GR"/>
        </w:rPr>
        <w:t>σημαινομένοις</w:t>
      </w:r>
      <w:proofErr w:type="spellEnd"/>
      <w:r w:rsidRPr="0080112B">
        <w:rPr>
          <w:lang w:eastAsia="el-GR"/>
        </w:rPr>
        <w:t xml:space="preserve"> υπό </w:t>
      </w:r>
      <w:proofErr w:type="spellStart"/>
      <w:r w:rsidRPr="00955D32">
        <w:rPr>
          <w:b/>
          <w:bCs/>
          <w:lang w:eastAsia="el-GR"/>
        </w:rPr>
        <w:t>Στεφ</w:t>
      </w:r>
      <w:proofErr w:type="spellEnd"/>
      <w:r w:rsidRPr="00955D32">
        <w:rPr>
          <w:b/>
          <w:bCs/>
          <w:lang w:eastAsia="el-GR"/>
        </w:rPr>
        <w:t xml:space="preserve">. Α. </w:t>
      </w:r>
      <w:proofErr w:type="spellStart"/>
      <w:r w:rsidRPr="00955D32">
        <w:rPr>
          <w:b/>
          <w:bCs/>
          <w:lang w:eastAsia="el-GR"/>
        </w:rPr>
        <w:t>Κουμανούδ</w:t>
      </w:r>
      <w:r w:rsidR="0080112B" w:rsidRPr="00955D32">
        <w:rPr>
          <w:b/>
          <w:bCs/>
        </w:rPr>
        <w:t>η</w:t>
      </w:r>
      <w:proofErr w:type="spellEnd"/>
      <w:r w:rsidR="0080112B" w:rsidRPr="00955D32">
        <w:rPr>
          <w:b/>
          <w:bCs/>
        </w:rPr>
        <w:t>,</w:t>
      </w:r>
      <w:r w:rsidR="0080112B" w:rsidRPr="0080112B">
        <w:t xml:space="preserve"> τεύχη 2, Αθήνα 1886, βλ. </w:t>
      </w:r>
      <w:hyperlink r:id="rId16" w:history="1">
        <w:r w:rsidRPr="0080112B">
          <w:rPr>
            <w:rStyle w:val="-"/>
          </w:rPr>
          <w:t>https://anemi.lib.uoc.gr/metadata/d/d/f/metadata-413-0000136.tkl</w:t>
        </w:r>
      </w:hyperlink>
    </w:p>
    <w:p w14:paraId="7BC25657" w14:textId="4CF3909D" w:rsidR="00A53B43" w:rsidRDefault="00A53B43" w:rsidP="00A53B43">
      <w:pPr>
        <w:pStyle w:val="af2"/>
        <w:suppressAutoHyphens w:val="0"/>
      </w:pPr>
    </w:p>
    <w:p w14:paraId="4F67D513" w14:textId="4EC29FF9" w:rsidR="00561EB6" w:rsidRPr="00561EB6" w:rsidRDefault="00561EB6" w:rsidP="00561EB6">
      <w:pPr>
        <w:suppressAutoHyphens w:val="0"/>
        <w:jc w:val="center"/>
        <w:rPr>
          <w:lang w:eastAsia="el-GR"/>
        </w:rPr>
      </w:pPr>
      <w:r w:rsidRPr="00561EB6">
        <w:rPr>
          <w:lang w:eastAsia="el-GR"/>
        </w:rPr>
        <w:lastRenderedPageBreak/>
        <w:fldChar w:fldCharType="begin"/>
      </w:r>
      <w:r w:rsidRPr="00561EB6">
        <w:rPr>
          <w:lang w:eastAsia="el-GR"/>
        </w:rPr>
        <w:instrText xml:space="preserve"> INCLUDEPICTURE "https://upload.wikimedia.org/wikipedia/commons/thumb/b/bc/Sappho_fresco.jpg/573px-Sappho_fresco.jpg" \* MERGEFORMATINET </w:instrText>
      </w:r>
      <w:r w:rsidRPr="00561EB6">
        <w:rPr>
          <w:lang w:eastAsia="el-GR"/>
        </w:rPr>
        <w:fldChar w:fldCharType="separate"/>
      </w:r>
      <w:r w:rsidRPr="00561EB6">
        <w:rPr>
          <w:noProof/>
          <w:lang w:eastAsia="el-GR"/>
        </w:rPr>
        <w:drawing>
          <wp:inline distT="0" distB="0" distL="0" distR="0" wp14:anchorId="17CA8548" wp14:editId="6BBFB284">
            <wp:extent cx="3172059" cy="3322286"/>
            <wp:effectExtent l="0" t="0" r="3175" b="571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2" cy="33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EB6">
        <w:rPr>
          <w:lang w:eastAsia="el-GR"/>
        </w:rPr>
        <w:fldChar w:fldCharType="end"/>
      </w:r>
    </w:p>
    <w:p w14:paraId="36FFAE1A" w14:textId="042C4447" w:rsidR="00561EB6" w:rsidRPr="00561EB6" w:rsidRDefault="00561EB6" w:rsidP="00561EB6">
      <w:pPr>
        <w:pStyle w:val="af2"/>
        <w:suppressAutoHyphens w:val="0"/>
        <w:jc w:val="center"/>
      </w:pPr>
      <w:r>
        <w:t>Προσωπογραφία Ρωμαίας γυναίκας, πιθανόν της ποιήτριας Σαπφούς. Από τοιχογραφία της Πομπηίας. Γύρω στο 5</w:t>
      </w:r>
      <w:r w:rsidR="005E7D18">
        <w:t>5</w:t>
      </w:r>
      <w:r w:rsidR="005E7D18" w:rsidRPr="00987B5F">
        <w:t>-</w:t>
      </w:r>
      <w:r>
        <w:t xml:space="preserve"> μ.Χ. Εθνικό Αρχαιολογικό Μουσείο της Νάπολης.</w:t>
      </w:r>
    </w:p>
    <w:p w14:paraId="086EECCB" w14:textId="77777777" w:rsidR="00587603" w:rsidRDefault="00587603" w:rsidP="00A53B43">
      <w:pPr>
        <w:pStyle w:val="af2"/>
        <w:suppressAutoHyphens w:val="0"/>
      </w:pPr>
    </w:p>
    <w:p w14:paraId="52B651CB" w14:textId="5AC3A46C" w:rsidR="00B7698A" w:rsidRDefault="00B7698A" w:rsidP="00587603">
      <w:pPr>
        <w:suppressAutoHyphens w:val="0"/>
        <w:jc w:val="both"/>
      </w:pPr>
      <w:r>
        <w:t xml:space="preserve">Για τη μελέτη του </w:t>
      </w:r>
      <w:r w:rsidRPr="00587603">
        <w:rPr>
          <w:b/>
          <w:bCs/>
        </w:rPr>
        <w:t>πολιτισμού</w:t>
      </w:r>
      <w:r w:rsidR="00587603">
        <w:rPr>
          <w:b/>
          <w:bCs/>
        </w:rPr>
        <w:t xml:space="preserve"> </w:t>
      </w:r>
      <w:r w:rsidRPr="00587603">
        <w:rPr>
          <w:b/>
          <w:bCs/>
        </w:rPr>
        <w:t>της Ελληνορωμαϊκής Αρχαιότητας</w:t>
      </w:r>
      <w:r>
        <w:t xml:space="preserve"> προτείνουμε τα παρακάτω</w:t>
      </w:r>
      <w:r w:rsidRPr="00B7698A">
        <w:t>:</w:t>
      </w:r>
    </w:p>
    <w:p w14:paraId="0AFC4334" w14:textId="77777777" w:rsidR="00B7698A" w:rsidRPr="00B7698A" w:rsidRDefault="00B7698A" w:rsidP="00B7698A">
      <w:pPr>
        <w:suppressAutoHyphens w:val="0"/>
      </w:pPr>
    </w:p>
    <w:p w14:paraId="7BF41A0F" w14:textId="057BBA23" w:rsidR="0037752E" w:rsidRPr="0037752E" w:rsidRDefault="00D6776B" w:rsidP="0037752E">
      <w:pPr>
        <w:pStyle w:val="af2"/>
        <w:numPr>
          <w:ilvl w:val="0"/>
          <w:numId w:val="8"/>
        </w:numPr>
        <w:suppressAutoHyphens w:val="0"/>
        <w:jc w:val="both"/>
        <w:rPr>
          <w:b/>
          <w:bCs/>
        </w:rPr>
      </w:pPr>
      <w:r>
        <w:rPr>
          <w:lang w:val="en-GB"/>
        </w:rPr>
        <w:t>To</w:t>
      </w:r>
      <w:r w:rsidRPr="00D6776B">
        <w:t xml:space="preserve"> </w:t>
      </w:r>
      <w:r>
        <w:t xml:space="preserve">εξαιρετικό εγχειρίδιο του </w:t>
      </w:r>
      <w:r w:rsidRPr="0037752E">
        <w:rPr>
          <w:b/>
          <w:bCs/>
        </w:rPr>
        <w:t xml:space="preserve">Θ. </w:t>
      </w:r>
      <w:proofErr w:type="spellStart"/>
      <w:r w:rsidRPr="0037752E">
        <w:rPr>
          <w:b/>
          <w:bCs/>
        </w:rPr>
        <w:t>Παπαγγελή</w:t>
      </w:r>
      <w:proofErr w:type="spellEnd"/>
      <w:r w:rsidRPr="0037752E">
        <w:rPr>
          <w:b/>
          <w:bCs/>
        </w:rPr>
        <w:t>, “Η Ρώμη και ο Κόσμος της”</w:t>
      </w:r>
      <w:r w:rsidR="0037752E" w:rsidRPr="0037752E">
        <w:rPr>
          <w:b/>
          <w:bCs/>
        </w:rPr>
        <w:t xml:space="preserve"> </w:t>
      </w:r>
      <w:r w:rsidR="0037752E">
        <w:t>σε ψηφιακή μορφή στην ιστοσελίδα του Πύλης για την Ελληνική Γλώσσας (Κέντρο</w:t>
      </w:r>
      <w:r w:rsidR="00587603">
        <w:t xml:space="preserve"> </w:t>
      </w:r>
      <w:r w:rsidR="0037752E">
        <w:t>Ελληνικής Γλώσσας). Διακρίνεται από πρωτοτυπία, ευρηματικότητα και φαντασία</w:t>
      </w:r>
      <w:r w:rsidR="00587603">
        <w:t>,</w:t>
      </w:r>
    </w:p>
    <w:p w14:paraId="0C683844" w14:textId="7D7C1AA9" w:rsidR="00D6776B" w:rsidRDefault="0037752E" w:rsidP="0037752E">
      <w:pPr>
        <w:suppressAutoHyphens w:val="0"/>
        <w:jc w:val="both"/>
      </w:pPr>
      <w:r>
        <w:t xml:space="preserve">βλ. </w:t>
      </w:r>
      <w:hyperlink r:id="rId18" w:history="1">
        <w:r w:rsidRPr="00657923">
          <w:rPr>
            <w:rStyle w:val="-"/>
          </w:rPr>
          <w:t>https://www.greek-language.gr/digitalResources/ancient_greek/history/rome/index.html</w:t>
        </w:r>
      </w:hyperlink>
    </w:p>
    <w:p w14:paraId="1D17C5E6" w14:textId="77777777" w:rsidR="0037752E" w:rsidRPr="0037752E" w:rsidRDefault="0037752E" w:rsidP="0037752E">
      <w:pPr>
        <w:suppressAutoHyphens w:val="0"/>
        <w:jc w:val="both"/>
        <w:rPr>
          <w:b/>
          <w:bCs/>
        </w:rPr>
      </w:pPr>
    </w:p>
    <w:p w14:paraId="74474569" w14:textId="07A65F57" w:rsidR="00A53B43" w:rsidRPr="005E7D18" w:rsidRDefault="00D6776B" w:rsidP="009E2A99">
      <w:pPr>
        <w:pStyle w:val="af2"/>
        <w:numPr>
          <w:ilvl w:val="0"/>
          <w:numId w:val="8"/>
        </w:numPr>
        <w:suppressAutoHyphens w:val="0"/>
        <w:jc w:val="both"/>
        <w:rPr>
          <w:b/>
          <w:bCs/>
        </w:rPr>
      </w:pPr>
      <w:r>
        <w:t xml:space="preserve">Εικονιστικό υλικό έργων του </w:t>
      </w:r>
      <w:r w:rsidR="009E2A99" w:rsidRPr="009E2A99">
        <w:rPr>
          <w:b/>
          <w:bCs/>
        </w:rPr>
        <w:t>ελληνο</w:t>
      </w:r>
      <w:r w:rsidRPr="009E2A99">
        <w:rPr>
          <w:b/>
          <w:bCs/>
        </w:rPr>
        <w:t>ρωμαϊκού</w:t>
      </w:r>
      <w:r w:rsidRPr="0037752E">
        <w:rPr>
          <w:b/>
          <w:bCs/>
        </w:rPr>
        <w:t xml:space="preserve"> πολιτισμού</w:t>
      </w:r>
      <w:r>
        <w:t xml:space="preserve"> μπορείτε να αναζητήσετε στις </w:t>
      </w:r>
      <w:r w:rsidRPr="0037752E">
        <w:rPr>
          <w:b/>
          <w:bCs/>
        </w:rPr>
        <w:t xml:space="preserve">ιστοσελίδες Αρχαιολογικών Μουσείων </w:t>
      </w:r>
      <w:r w:rsidRPr="009E2A99">
        <w:t xml:space="preserve">και </w:t>
      </w:r>
      <w:r w:rsidRPr="0037752E">
        <w:rPr>
          <w:b/>
          <w:bCs/>
        </w:rPr>
        <w:t xml:space="preserve">Αρχαιολογικών Χώρων. </w:t>
      </w:r>
      <w:r>
        <w:t>Αναφέρω ενδεικτικά</w:t>
      </w:r>
      <w:r w:rsidRPr="00B7698A">
        <w:t>:</w:t>
      </w:r>
    </w:p>
    <w:p w14:paraId="14A44F98" w14:textId="77777777" w:rsidR="005E7D18" w:rsidRPr="009E2A99" w:rsidRDefault="005E7D18" w:rsidP="005E7D18">
      <w:pPr>
        <w:pStyle w:val="af2"/>
        <w:suppressAutoHyphens w:val="0"/>
        <w:ind w:left="1080"/>
        <w:jc w:val="both"/>
        <w:rPr>
          <w:b/>
          <w:bCs/>
        </w:rPr>
      </w:pPr>
    </w:p>
    <w:p w14:paraId="6D24F41F" w14:textId="16307602" w:rsidR="001B12E8" w:rsidRDefault="00A53B43" w:rsidP="00A53B43">
      <w:pPr>
        <w:pStyle w:val="af2"/>
        <w:suppressAutoHyphens w:val="0"/>
      </w:pPr>
      <w:r>
        <w:t>α) Συλλογές της Ρωμαϊκής Περιόδου του Εθνικού Αρχαιολογικού Μουσείου Αθήνας, βλ.</w:t>
      </w:r>
    </w:p>
    <w:p w14:paraId="5C2BF847" w14:textId="0DE33F2F" w:rsidR="00A53B43" w:rsidRDefault="00A53B43" w:rsidP="00A53B43">
      <w:pPr>
        <w:pStyle w:val="af2"/>
        <w:suppressAutoHyphens w:val="0"/>
      </w:pPr>
      <w:r w:rsidRPr="00A53B43">
        <w:t>-</w:t>
      </w:r>
      <w:r>
        <w:t>Γλυπτική Ρω</w:t>
      </w:r>
      <w:r w:rsidR="00310795">
        <w:t>μαϊκής</w:t>
      </w:r>
      <w:r>
        <w:t xml:space="preserve"> Π</w:t>
      </w:r>
      <w:r w:rsidRPr="00A53B43">
        <w:t>/</w:t>
      </w:r>
      <w:proofErr w:type="spellStart"/>
      <w:r>
        <w:t>δου</w:t>
      </w:r>
      <w:proofErr w:type="spellEnd"/>
      <w:r>
        <w:t xml:space="preserve"> </w:t>
      </w:r>
      <w:hyperlink r:id="rId19" w:history="1">
        <w:r w:rsidRPr="00D2542C">
          <w:rPr>
            <w:rStyle w:val="-"/>
          </w:rPr>
          <w:t>https://www.namuseum.gr/collection/romaiki-periodos/</w:t>
        </w:r>
      </w:hyperlink>
    </w:p>
    <w:p w14:paraId="0A45691A" w14:textId="66796429" w:rsidR="00A53B43" w:rsidRDefault="00A53B43" w:rsidP="00A53B43">
      <w:pPr>
        <w:pStyle w:val="af2"/>
        <w:suppressAutoHyphens w:val="0"/>
      </w:pPr>
      <w:r w:rsidRPr="00310795">
        <w:t>-</w:t>
      </w:r>
      <w:r>
        <w:t>Μεταλλοτεχνία Ρωμ</w:t>
      </w:r>
      <w:r w:rsidR="00310795">
        <w:t>.</w:t>
      </w:r>
      <w:r>
        <w:t xml:space="preserve"> Περ</w:t>
      </w:r>
      <w:r w:rsidR="00310795">
        <w:t xml:space="preserve">. </w:t>
      </w:r>
      <w:hyperlink r:id="rId20" w:history="1">
        <w:r w:rsidR="00310795" w:rsidRPr="00D2542C">
          <w:rPr>
            <w:rStyle w:val="-"/>
          </w:rPr>
          <w:t>https://www.namuseum.gr/collection/romaiki-periodos-2/</w:t>
        </w:r>
      </w:hyperlink>
    </w:p>
    <w:p w14:paraId="5A0475B9" w14:textId="77777777" w:rsidR="00310795" w:rsidRDefault="00310795" w:rsidP="00A53B43">
      <w:pPr>
        <w:pStyle w:val="af2"/>
        <w:suppressAutoHyphens w:val="0"/>
      </w:pPr>
    </w:p>
    <w:p w14:paraId="2F1081F2" w14:textId="0CB8E9BA" w:rsidR="00310795" w:rsidRDefault="00310795" w:rsidP="00A53B43">
      <w:pPr>
        <w:pStyle w:val="af2"/>
        <w:suppressAutoHyphens w:val="0"/>
      </w:pPr>
      <w:r>
        <w:t>β) Συλλογές</w:t>
      </w:r>
      <w:r w:rsidRPr="00310795">
        <w:t xml:space="preserve"> </w:t>
      </w:r>
      <w:r>
        <w:t xml:space="preserve">του Εθνικού Ρωμαϊκού Μουσείου της Ρώμης, βλ. </w:t>
      </w:r>
      <w:hyperlink r:id="rId21" w:history="1">
        <w:r w:rsidRPr="00D2542C">
          <w:rPr>
            <w:rStyle w:val="-"/>
          </w:rPr>
          <w:t>https://museonazionaleromano.beniculturali.it/en/</w:t>
        </w:r>
      </w:hyperlink>
    </w:p>
    <w:p w14:paraId="5C2493FF" w14:textId="2CEB4024" w:rsidR="00310795" w:rsidRDefault="00310795" w:rsidP="00A53B43">
      <w:pPr>
        <w:pStyle w:val="af2"/>
        <w:suppressAutoHyphens w:val="0"/>
      </w:pPr>
    </w:p>
    <w:p w14:paraId="58086810" w14:textId="62E316A0" w:rsidR="00310795" w:rsidRDefault="00310795" w:rsidP="00A53B43">
      <w:pPr>
        <w:pStyle w:val="af2"/>
        <w:suppressAutoHyphens w:val="0"/>
      </w:pPr>
      <w:r>
        <w:t xml:space="preserve">γ) </w:t>
      </w:r>
      <w:r w:rsidR="007332CA">
        <w:t>Συλλογές των Μουσείων του Βατικανό</w:t>
      </w:r>
      <w:r w:rsidR="007332CA" w:rsidRPr="007332CA">
        <w:t>-</w:t>
      </w:r>
      <w:r w:rsidR="007332CA">
        <w:t xml:space="preserve">Ρώμη, βλ. </w:t>
      </w:r>
      <w:hyperlink r:id="rId22" w:history="1">
        <w:r w:rsidR="007332CA" w:rsidRPr="00D2542C">
          <w:rPr>
            <w:rStyle w:val="-"/>
          </w:rPr>
          <w:t>http://m.museivaticani.va/content/museivaticani-mobile/en.html</w:t>
        </w:r>
      </w:hyperlink>
    </w:p>
    <w:p w14:paraId="410B2554" w14:textId="3CE7E239" w:rsidR="007332CA" w:rsidRDefault="007332CA" w:rsidP="00A53B43">
      <w:pPr>
        <w:pStyle w:val="af2"/>
        <w:suppressAutoHyphens w:val="0"/>
      </w:pPr>
    </w:p>
    <w:p w14:paraId="62B07726" w14:textId="7E318746" w:rsidR="005E7D18" w:rsidRPr="005E7D18" w:rsidRDefault="007332CA" w:rsidP="005E7D18">
      <w:pPr>
        <w:pStyle w:val="af2"/>
        <w:suppressAutoHyphens w:val="0"/>
        <w:rPr>
          <w:color w:val="0000FF"/>
          <w:u w:val="single"/>
        </w:rPr>
      </w:pPr>
      <w:r>
        <w:t>δ) Συλλογές των Μουσείων του Καπιτωλίου</w:t>
      </w:r>
      <w:r w:rsidRPr="007332CA">
        <w:t>-</w:t>
      </w:r>
      <w:r>
        <w:t xml:space="preserve">Ρώμη, βλ. </w:t>
      </w:r>
      <w:hyperlink r:id="rId23" w:history="1">
        <w:r w:rsidRPr="00D2542C">
          <w:rPr>
            <w:rStyle w:val="-"/>
          </w:rPr>
          <w:t>http://www.museicapitolini.org/en/</w:t>
        </w:r>
      </w:hyperlink>
    </w:p>
    <w:p w14:paraId="60700E77" w14:textId="77777777" w:rsidR="005E7D18" w:rsidRDefault="005E7D18" w:rsidP="00A53B43">
      <w:pPr>
        <w:pStyle w:val="af2"/>
        <w:suppressAutoHyphens w:val="0"/>
      </w:pPr>
    </w:p>
    <w:p w14:paraId="608FCC88" w14:textId="0573523E" w:rsidR="005E7D18" w:rsidRDefault="005E7D18" w:rsidP="005E7D18">
      <w:pPr>
        <w:pStyle w:val="af2"/>
        <w:suppressAutoHyphens w:val="0"/>
      </w:pPr>
      <w:r>
        <w:t xml:space="preserve">ε) Συλλογές του Αρχαιολογικού Μουσείου της Νάπολης, βλ. </w:t>
      </w:r>
    </w:p>
    <w:p w14:paraId="4A8EA668" w14:textId="3622BD6A" w:rsidR="007332CA" w:rsidRDefault="00D103B6" w:rsidP="00A53B43">
      <w:pPr>
        <w:pStyle w:val="af2"/>
        <w:suppressAutoHyphens w:val="0"/>
      </w:pPr>
      <w:hyperlink r:id="rId24" w:history="1">
        <w:r w:rsidR="005E7D18" w:rsidRPr="00657923">
          <w:rPr>
            <w:rStyle w:val="-"/>
          </w:rPr>
          <w:t>https://www.museoarcheologiconapoli.it/en/</w:t>
        </w:r>
      </w:hyperlink>
      <w:r w:rsidR="005E7D18">
        <w:t xml:space="preserve">  και</w:t>
      </w:r>
    </w:p>
    <w:p w14:paraId="5C95175D" w14:textId="506B9F25" w:rsidR="005E7D18" w:rsidRPr="005E7D18" w:rsidRDefault="00D103B6" w:rsidP="00987B5F">
      <w:pPr>
        <w:pStyle w:val="af2"/>
        <w:suppressAutoHyphens w:val="0"/>
      </w:pPr>
      <w:hyperlink r:id="rId25" w:history="1">
        <w:r w:rsidR="005E7D18" w:rsidRPr="00657923">
          <w:rPr>
            <w:rStyle w:val="-"/>
          </w:rPr>
          <w:t>https://artsandculture.google.com/partner/national-archaeological-museum-of-naples?hl=it</w:t>
        </w:r>
      </w:hyperlink>
    </w:p>
    <w:p w14:paraId="38F54BF5" w14:textId="3EF8CAF1" w:rsidR="007332CA" w:rsidRDefault="005E7D18" w:rsidP="00A53B43">
      <w:pPr>
        <w:pStyle w:val="af2"/>
        <w:suppressAutoHyphens w:val="0"/>
      </w:pPr>
      <w:proofErr w:type="spellStart"/>
      <w:r>
        <w:lastRenderedPageBreak/>
        <w:t>στ</w:t>
      </w:r>
      <w:proofErr w:type="spellEnd"/>
      <w:r w:rsidR="007332CA">
        <w:t xml:space="preserve">) Αρχαιολογικός χώρος της Πομπηίας, βλ. </w:t>
      </w:r>
      <w:hyperlink r:id="rId26" w:history="1">
        <w:r w:rsidR="007332CA" w:rsidRPr="00D2542C">
          <w:rPr>
            <w:rStyle w:val="-"/>
          </w:rPr>
          <w:t>http://pompeiisites.org/en/</w:t>
        </w:r>
      </w:hyperlink>
    </w:p>
    <w:p w14:paraId="2C301760" w14:textId="64ED22D2" w:rsidR="007332CA" w:rsidRDefault="007332CA" w:rsidP="00A53B43">
      <w:pPr>
        <w:pStyle w:val="af2"/>
        <w:suppressAutoHyphens w:val="0"/>
      </w:pPr>
    </w:p>
    <w:p w14:paraId="785DC959" w14:textId="2D4D37F4" w:rsidR="007332CA" w:rsidRDefault="005E7D18" w:rsidP="00A53B43">
      <w:pPr>
        <w:pStyle w:val="af2"/>
        <w:suppressAutoHyphens w:val="0"/>
      </w:pPr>
      <w:r>
        <w:t>ζ</w:t>
      </w:r>
      <w:r w:rsidR="007332CA">
        <w:t xml:space="preserve">) Αρχαιολογικός χώρος της </w:t>
      </w:r>
      <w:proofErr w:type="spellStart"/>
      <w:r w:rsidR="007332CA">
        <w:t>Όστια</w:t>
      </w:r>
      <w:proofErr w:type="spellEnd"/>
      <w:r w:rsidR="007332CA">
        <w:t xml:space="preserve">, βλ. </w:t>
      </w:r>
      <w:hyperlink r:id="rId27" w:history="1">
        <w:r w:rsidR="007332CA" w:rsidRPr="00D2542C">
          <w:rPr>
            <w:rStyle w:val="-"/>
          </w:rPr>
          <w:t>https://www.ostiaantica.beniculturali.it/en/archaeological-sites-and-monuments/ostia-antica/</w:t>
        </w:r>
      </w:hyperlink>
    </w:p>
    <w:p w14:paraId="611E6DEC" w14:textId="7306BA7C" w:rsidR="007332CA" w:rsidRDefault="007332CA" w:rsidP="00A53B43">
      <w:pPr>
        <w:pStyle w:val="af2"/>
        <w:suppressAutoHyphens w:val="0"/>
      </w:pPr>
    </w:p>
    <w:p w14:paraId="642D0A53" w14:textId="6C85E2D0" w:rsidR="007332CA" w:rsidRDefault="005E7D18" w:rsidP="00A53B43">
      <w:pPr>
        <w:pStyle w:val="af2"/>
        <w:suppressAutoHyphens w:val="0"/>
      </w:pPr>
      <w:r>
        <w:t>η</w:t>
      </w:r>
      <w:r w:rsidR="007332CA">
        <w:t>) Συλλογές της Ελληνορωμαϊκής Αρχαιότητας</w:t>
      </w:r>
      <w:r w:rsidR="00A27F96">
        <w:t xml:space="preserve"> στο Μητροπολιτικό Μουσείο Καλών Τεχνών</w:t>
      </w:r>
      <w:r w:rsidR="00A27F96" w:rsidRPr="00A27F96">
        <w:t>-</w:t>
      </w:r>
      <w:r w:rsidR="00A27F96">
        <w:rPr>
          <w:lang w:val="en-GB"/>
        </w:rPr>
        <w:t>N</w:t>
      </w:r>
      <w:proofErr w:type="spellStart"/>
      <w:r w:rsidR="00A27F96">
        <w:t>έα</w:t>
      </w:r>
      <w:proofErr w:type="spellEnd"/>
      <w:r w:rsidR="00A27F96">
        <w:t xml:space="preserve"> Υόρκη, βλ. </w:t>
      </w:r>
      <w:hyperlink r:id="rId28" w:anchor="!/search?department=13" w:history="1">
        <w:r w:rsidR="00A27F96" w:rsidRPr="00D2542C">
          <w:rPr>
            <w:rStyle w:val="-"/>
          </w:rPr>
          <w:t>https://www.metmuseum.org/art/collection/search#!/search?department=13</w:t>
        </w:r>
      </w:hyperlink>
    </w:p>
    <w:p w14:paraId="0B60CF61" w14:textId="1C006620" w:rsidR="00A27F96" w:rsidRDefault="00A27F96" w:rsidP="00A53B43">
      <w:pPr>
        <w:pStyle w:val="af2"/>
        <w:suppressAutoHyphens w:val="0"/>
      </w:pPr>
    </w:p>
    <w:p w14:paraId="78706295" w14:textId="30A203C8" w:rsidR="00587603" w:rsidRDefault="005E7D18" w:rsidP="00587603">
      <w:pPr>
        <w:pStyle w:val="af2"/>
        <w:suppressAutoHyphens w:val="0"/>
        <w:jc w:val="both"/>
      </w:pPr>
      <w:r>
        <w:t>θ</w:t>
      </w:r>
      <w:r w:rsidR="00A27F96">
        <w:t>) Συλλογές του Βρετανικού Μουσείου</w:t>
      </w:r>
      <w:r w:rsidR="00A27F96" w:rsidRPr="00A27F96">
        <w:t>-</w:t>
      </w:r>
      <w:r w:rsidR="00A27F96">
        <w:t xml:space="preserve">Λονδίνο, </w:t>
      </w:r>
    </w:p>
    <w:p w14:paraId="565AA1B4" w14:textId="227EE052" w:rsidR="00A27F96" w:rsidRDefault="00A27F96" w:rsidP="00587603">
      <w:pPr>
        <w:pStyle w:val="af2"/>
        <w:suppressAutoHyphens w:val="0"/>
        <w:jc w:val="both"/>
      </w:pPr>
      <w:r>
        <w:t xml:space="preserve">βλ. </w:t>
      </w:r>
      <w:hyperlink r:id="rId29" w:history="1">
        <w:r w:rsidRPr="00D2542C">
          <w:rPr>
            <w:rStyle w:val="-"/>
          </w:rPr>
          <w:t>https://www.britishmuseum.org/collection</w:t>
        </w:r>
      </w:hyperlink>
    </w:p>
    <w:p w14:paraId="73A26CD1" w14:textId="6B1239F5" w:rsidR="00A27F96" w:rsidRDefault="00A27F96" w:rsidP="00A53B43">
      <w:pPr>
        <w:pStyle w:val="af2"/>
        <w:suppressAutoHyphens w:val="0"/>
      </w:pPr>
    </w:p>
    <w:p w14:paraId="35464FE2" w14:textId="59C1C749" w:rsidR="00A27F96" w:rsidRDefault="005E7D18" w:rsidP="00A53B43">
      <w:pPr>
        <w:pStyle w:val="af2"/>
        <w:suppressAutoHyphens w:val="0"/>
      </w:pPr>
      <w:r>
        <w:t>ι</w:t>
      </w:r>
      <w:r w:rsidR="00A27F96">
        <w:t>) Συλλογές της Ελληνικής, Ετρουσκικής και Ρωμαϊκής Αρχαιότητας του Μουσείου Λούβρο</w:t>
      </w:r>
      <w:r w:rsidR="00A27F96" w:rsidRPr="00A27F96">
        <w:t>-</w:t>
      </w:r>
      <w:r w:rsidR="00A27F96">
        <w:t xml:space="preserve">Παρίσι, βλ. </w:t>
      </w:r>
      <w:hyperlink r:id="rId30" w:history="1">
        <w:r w:rsidR="00A27F96" w:rsidRPr="00D2542C">
          <w:rPr>
            <w:rStyle w:val="-"/>
          </w:rPr>
          <w:t>https://www.louvre.fr/en/departments/greek-etruscan-and-roman-antiquities</w:t>
        </w:r>
      </w:hyperlink>
    </w:p>
    <w:p w14:paraId="51B980CC" w14:textId="77777777" w:rsidR="00A27F96" w:rsidRPr="00A27F96" w:rsidRDefault="00A27F96" w:rsidP="00A53B43">
      <w:pPr>
        <w:pStyle w:val="af2"/>
        <w:suppressAutoHyphens w:val="0"/>
      </w:pPr>
    </w:p>
    <w:p w14:paraId="0909F7A4" w14:textId="77777777" w:rsidR="007043C3" w:rsidRPr="007043C3" w:rsidRDefault="0037752E" w:rsidP="00587603">
      <w:pPr>
        <w:pStyle w:val="af2"/>
        <w:numPr>
          <w:ilvl w:val="0"/>
          <w:numId w:val="8"/>
        </w:numPr>
        <w:suppressAutoHyphens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Για την </w:t>
      </w:r>
      <w:r w:rsidRPr="007043C3">
        <w:rPr>
          <w:b/>
          <w:bCs/>
        </w:rPr>
        <w:t>ιστορία της Ελληνορωμαϊκής Αρχαιότητας</w:t>
      </w:r>
      <w:r>
        <w:t xml:space="preserve"> μπορείτε να αξιοποιήσετε </w:t>
      </w:r>
      <w:r w:rsidR="007043C3">
        <w:t xml:space="preserve">το  εγχειρίδιο της Ιστορίας της Α´ Γυμνασίου (Κεφ. Θ´ και Ι´), βλ. </w:t>
      </w:r>
      <w:proofErr w:type="spellStart"/>
      <w:r w:rsidR="007043C3">
        <w:t>Φωτόδενδρο</w:t>
      </w:r>
      <w:r w:rsidR="007043C3" w:rsidRPr="007043C3">
        <w:t>-</w:t>
      </w:r>
      <w:r w:rsidR="007043C3">
        <w:t>Διαδραστικά</w:t>
      </w:r>
      <w:proofErr w:type="spellEnd"/>
      <w:r w:rsidR="007043C3">
        <w:t xml:space="preserve"> Σχολικά Βιβλία</w:t>
      </w:r>
    </w:p>
    <w:p w14:paraId="31E29642" w14:textId="7EE89AC8" w:rsidR="007043C3" w:rsidRPr="00987B5F" w:rsidRDefault="00E077DA" w:rsidP="00987B5F">
      <w:pPr>
        <w:pStyle w:val="af2"/>
        <w:suppressAutoHyphens w:val="0"/>
        <w:ind w:left="1080"/>
        <w:rPr>
          <w:b/>
          <w:bCs/>
        </w:rPr>
      </w:pPr>
      <w:hyperlink r:id="rId31" w:history="1">
        <w:r w:rsidR="007043C3" w:rsidRPr="00657923">
          <w:rPr>
            <w:rStyle w:val="-"/>
          </w:rPr>
          <w:t>http://ebooks.edu.gr/ebooks/v2/diadrastika.jsp?handle=8547/123</w:t>
        </w:r>
      </w:hyperlink>
    </w:p>
    <w:p w14:paraId="15925E6E" w14:textId="77777777" w:rsidR="00000868" w:rsidRDefault="007043C3" w:rsidP="007043C3">
      <w:pPr>
        <w:pStyle w:val="af2"/>
        <w:suppressAutoHyphens w:val="0"/>
        <w:ind w:left="1080"/>
      </w:pPr>
      <w:r>
        <w:t xml:space="preserve">και </w:t>
      </w:r>
      <w:r w:rsidRPr="007043C3">
        <w:rPr>
          <w:b/>
          <w:bCs/>
          <w:u w:val="single"/>
        </w:rPr>
        <w:t>κυρίως</w:t>
      </w:r>
      <w:r w:rsidRPr="007043C3">
        <w:rPr>
          <w:b/>
          <w:bCs/>
        </w:rPr>
        <w:t xml:space="preserve"> </w:t>
      </w:r>
      <w:r>
        <w:t xml:space="preserve">το εγχειρίδιο της  </w:t>
      </w:r>
      <w:r w:rsidRPr="007043C3">
        <w:rPr>
          <w:b/>
          <w:bCs/>
        </w:rPr>
        <w:t>Ιστορίας του Αρχαίου Κόσμου</w:t>
      </w:r>
      <w:r>
        <w:t xml:space="preserve"> της </w:t>
      </w:r>
      <w:r w:rsidRPr="007043C3">
        <w:rPr>
          <w:b/>
          <w:bCs/>
        </w:rPr>
        <w:t>Α´ Λυκείου</w:t>
      </w:r>
      <w:r>
        <w:t xml:space="preserve"> (Ενότητες Ι</w:t>
      </w:r>
      <w:r w:rsidRPr="007043C3">
        <w:rPr>
          <w:lang w:val="en-GB"/>
        </w:rPr>
        <w:t>V</w:t>
      </w:r>
      <w:r w:rsidRPr="007043C3">
        <w:t>-</w:t>
      </w:r>
      <w:r w:rsidRPr="007043C3">
        <w:rPr>
          <w:lang w:val="en-GB"/>
        </w:rPr>
        <w:t>VII</w:t>
      </w:r>
      <w:r w:rsidRPr="007043C3">
        <w:t xml:space="preserve">), </w:t>
      </w:r>
      <w:r>
        <w:t xml:space="preserve">βλ. </w:t>
      </w:r>
      <w:proofErr w:type="spellStart"/>
      <w:r>
        <w:t>Φωτόδενδρο</w:t>
      </w:r>
      <w:r w:rsidR="00000868" w:rsidRPr="00000868">
        <w:t>-</w:t>
      </w:r>
      <w:r w:rsidR="00000868">
        <w:t>Διαδραστικά</w:t>
      </w:r>
      <w:proofErr w:type="spellEnd"/>
      <w:r w:rsidR="00000868">
        <w:t xml:space="preserve"> Σχολικά Βιβλία</w:t>
      </w:r>
    </w:p>
    <w:p w14:paraId="14F7DBE3" w14:textId="20B35394" w:rsidR="007043C3" w:rsidRPr="007043C3" w:rsidRDefault="00D103B6" w:rsidP="00587603">
      <w:pPr>
        <w:pStyle w:val="af2"/>
        <w:suppressAutoHyphens w:val="0"/>
        <w:ind w:left="1080"/>
        <w:jc w:val="both"/>
        <w:rPr>
          <w:b/>
          <w:bCs/>
        </w:rPr>
      </w:pPr>
      <w:hyperlink r:id="rId32" w:history="1">
        <w:r w:rsidR="00000868" w:rsidRPr="00657923">
          <w:rPr>
            <w:rStyle w:val="-"/>
          </w:rPr>
          <w:t>http://ebooks.edu.gr/ebooks/v/html/8547/2696/Istoria_A-Lykeiou_html-empl/</w:t>
        </w:r>
      </w:hyperlink>
    </w:p>
    <w:p w14:paraId="4616F355" w14:textId="77777777" w:rsidR="007043C3" w:rsidRPr="007043C3" w:rsidRDefault="007043C3" w:rsidP="007043C3">
      <w:pPr>
        <w:suppressAutoHyphens w:val="0"/>
        <w:jc w:val="both"/>
        <w:rPr>
          <w:b/>
          <w:bCs/>
        </w:rPr>
      </w:pPr>
    </w:p>
    <w:p w14:paraId="0FC54DE7" w14:textId="5E79A29A" w:rsidR="00310795" w:rsidRDefault="00987B5F" w:rsidP="00987B5F">
      <w:pPr>
        <w:pStyle w:val="af2"/>
        <w:numPr>
          <w:ilvl w:val="0"/>
          <w:numId w:val="8"/>
        </w:numPr>
        <w:suppressAutoHyphens w:val="0"/>
      </w:pPr>
      <w:r>
        <w:t xml:space="preserve">Για </w:t>
      </w:r>
      <w:r w:rsidR="003A38BB">
        <w:t xml:space="preserve">τεύχη της γνωστής εικονογραφημένης σειράς </w:t>
      </w:r>
      <w:r w:rsidR="003A38BB" w:rsidRPr="003A38BB">
        <w:t>“</w:t>
      </w:r>
      <w:proofErr w:type="spellStart"/>
      <w:r w:rsidR="003A38BB" w:rsidRPr="00987B5F">
        <w:rPr>
          <w:b/>
          <w:bCs/>
        </w:rPr>
        <w:t>Αστερίξ</w:t>
      </w:r>
      <w:proofErr w:type="spellEnd"/>
      <w:r w:rsidR="003A38BB" w:rsidRPr="00987B5F">
        <w:rPr>
          <w:b/>
          <w:bCs/>
        </w:rPr>
        <w:t>”</w:t>
      </w:r>
      <w:r w:rsidR="003A38BB" w:rsidRPr="003A38BB">
        <w:t xml:space="preserve"> </w:t>
      </w:r>
      <w:r w:rsidR="003A38BB">
        <w:t>στα Λατινικά</w:t>
      </w:r>
      <w:r>
        <w:t>, βλ.</w:t>
      </w:r>
      <w:r w:rsidR="003A38BB">
        <w:t xml:space="preserve"> </w:t>
      </w:r>
      <w:hyperlink r:id="rId33" w:history="1">
        <w:r w:rsidR="003A38BB" w:rsidRPr="00657923">
          <w:rPr>
            <w:rStyle w:val="-"/>
          </w:rPr>
          <w:t>https://latin4everyone.wordpress.com/2013/12/03/asterix-et-obelix/</w:t>
        </w:r>
      </w:hyperlink>
    </w:p>
    <w:p w14:paraId="6C8DB23C" w14:textId="55E29BE8" w:rsidR="00A53B43" w:rsidRDefault="00A53B43" w:rsidP="00987B5F">
      <w:pPr>
        <w:suppressAutoHyphens w:val="0"/>
      </w:pPr>
    </w:p>
    <w:p w14:paraId="7183EBFE" w14:textId="31F32290" w:rsidR="00987B5F" w:rsidRDefault="00987B5F" w:rsidP="00987B5F">
      <w:pPr>
        <w:suppressAutoHyphens w:val="0"/>
      </w:pPr>
      <w:r>
        <w:t xml:space="preserve">         Τέλος, ενημερώνω ότι έχω αναρτήσει τα παραπάνω αναφερόμενα έγγραφα και αρχεία στο </w:t>
      </w:r>
      <w:hyperlink r:id="rId34" w:history="1">
        <w:r w:rsidRPr="00FB4F8B">
          <w:rPr>
            <w:rStyle w:val="-"/>
          </w:rPr>
          <w:t>https://drive.google.com/drive/folders/1fcdnBXVO86AbG3yIZZzD_yH_5c80K8s1?usp=sharing</w:t>
        </w:r>
      </w:hyperlink>
    </w:p>
    <w:p w14:paraId="699A0D9C" w14:textId="77777777" w:rsidR="001B12E8" w:rsidRPr="003A38BB" w:rsidRDefault="001B12E8" w:rsidP="001026CA">
      <w:pPr>
        <w:suppressAutoHyphens w:val="0"/>
        <w:ind w:left="360"/>
      </w:pPr>
    </w:p>
    <w:p w14:paraId="6D1A08C0" w14:textId="538330F6" w:rsidR="00A763BF" w:rsidRPr="0080112B" w:rsidRDefault="00A763BF" w:rsidP="0080112B">
      <w:pPr>
        <w:pStyle w:val="af2"/>
        <w:suppressAutoHyphens w:val="0"/>
        <w:jc w:val="center"/>
        <w:rPr>
          <w:b/>
          <w:bCs/>
        </w:rPr>
      </w:pPr>
      <w:r w:rsidRPr="0080112B">
        <w:rPr>
          <w:b/>
          <w:bCs/>
        </w:rPr>
        <w:t xml:space="preserve">Η Συντονίστρια </w:t>
      </w:r>
      <w:proofErr w:type="spellStart"/>
      <w:r w:rsidRPr="0080112B">
        <w:rPr>
          <w:b/>
          <w:bCs/>
        </w:rPr>
        <w:t>Εκπ</w:t>
      </w:r>
      <w:proofErr w:type="spellEnd"/>
      <w:r w:rsidRPr="0080112B">
        <w:rPr>
          <w:b/>
          <w:bCs/>
        </w:rPr>
        <w:t>/</w:t>
      </w:r>
      <w:proofErr w:type="spellStart"/>
      <w:r w:rsidRPr="0080112B">
        <w:rPr>
          <w:b/>
          <w:bCs/>
        </w:rPr>
        <w:t>κού</w:t>
      </w:r>
      <w:proofErr w:type="spellEnd"/>
      <w:r w:rsidRPr="0080112B">
        <w:rPr>
          <w:b/>
          <w:bCs/>
        </w:rPr>
        <w:t xml:space="preserve"> Έργου Φιλολόγων</w:t>
      </w:r>
    </w:p>
    <w:p w14:paraId="532B12CE" w14:textId="77777777" w:rsidR="00A763BF" w:rsidRPr="0080112B" w:rsidRDefault="00A763BF" w:rsidP="00A763BF"/>
    <w:p w14:paraId="367D56E8" w14:textId="69F0BE41" w:rsidR="00A763BF" w:rsidRDefault="00A763BF" w:rsidP="00635E94">
      <w:pPr>
        <w:jc w:val="center"/>
      </w:pPr>
      <w:proofErr w:type="spellStart"/>
      <w:r w:rsidRPr="0080112B">
        <w:t>Δρ</w:t>
      </w:r>
      <w:proofErr w:type="spellEnd"/>
      <w:r w:rsidRPr="0080112B">
        <w:t xml:space="preserve"> Άννα Αγγελοπούλου</w:t>
      </w:r>
    </w:p>
    <w:p w14:paraId="53BFB115" w14:textId="7BF95AED" w:rsidR="009E2A99" w:rsidRDefault="009E2A99" w:rsidP="00635E94">
      <w:pPr>
        <w:jc w:val="center"/>
      </w:pPr>
    </w:p>
    <w:p w14:paraId="2C6653AC" w14:textId="7ED9A9E5" w:rsidR="009E2A99" w:rsidRDefault="005E7D18" w:rsidP="00CF2A46">
      <w:pPr>
        <w:suppressAutoHyphens w:val="0"/>
        <w:jc w:val="center"/>
        <w:rPr>
          <w:lang w:eastAsia="el-GR"/>
        </w:rPr>
      </w:pPr>
      <w:r w:rsidRPr="005E7D18">
        <w:rPr>
          <w:lang w:eastAsia="el-GR"/>
        </w:rPr>
        <w:fldChar w:fldCharType="begin"/>
      </w:r>
      <w:r w:rsidRPr="005E7D18">
        <w:rPr>
          <w:lang w:eastAsia="el-GR"/>
        </w:rPr>
        <w:instrText xml:space="preserve"> INCLUDEPICTURE "https://lh3.googleusercontent.com/proxy/c-3cc78Ek5LHueXK0m4MNPHmyFGqNzqF6NckubP49gsx-EPB6p1J2tDqcpLZsvK3xDufAOBHgsmqN6VWAzuDzTuFsLG_bcROO2riTfDGmyQUMyeNaWscVXlhBj4G_8Q68Jq2Ep6DCKn-L8ZN0A" \* MERGEFORMATINET </w:instrText>
      </w:r>
      <w:r w:rsidRPr="005E7D18">
        <w:rPr>
          <w:lang w:eastAsia="el-GR"/>
        </w:rPr>
        <w:fldChar w:fldCharType="separate"/>
      </w:r>
      <w:r w:rsidRPr="005E7D18">
        <w:rPr>
          <w:noProof/>
          <w:lang w:eastAsia="el-GR"/>
        </w:rPr>
        <w:drawing>
          <wp:inline distT="0" distB="0" distL="0" distR="0" wp14:anchorId="7B7E3741" wp14:editId="01E310A1">
            <wp:extent cx="3529263" cy="2109285"/>
            <wp:effectExtent l="0" t="0" r="1905" b="0"/>
            <wp:docPr id="11" name="Εικόνα 11" descr="Ο Κύκλος των Χαμένων Ποιητών :: √πειραματισμοί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Ο Κύκλος των Χαμένων Ποιητών :: √πειραματισμοί²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3" cy="21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D18">
        <w:rPr>
          <w:lang w:eastAsia="el-GR"/>
        </w:rPr>
        <w:fldChar w:fldCharType="end"/>
      </w:r>
    </w:p>
    <w:p w14:paraId="7F57C573" w14:textId="60D064DB" w:rsidR="00CF2A46" w:rsidRDefault="00CF2A46" w:rsidP="00CF2A46">
      <w:pPr>
        <w:suppressAutoHyphens w:val="0"/>
        <w:jc w:val="center"/>
        <w:rPr>
          <w:sz w:val="20"/>
          <w:szCs w:val="20"/>
          <w:lang w:eastAsia="el-GR"/>
        </w:rPr>
      </w:pPr>
      <w:r w:rsidRPr="00CF2A46">
        <w:rPr>
          <w:sz w:val="20"/>
          <w:szCs w:val="20"/>
          <w:lang w:eastAsia="el-GR"/>
        </w:rPr>
        <w:t>Σκηνή από την ταινία “</w:t>
      </w:r>
      <w:r w:rsidRPr="00CF2A46">
        <w:rPr>
          <w:sz w:val="20"/>
          <w:szCs w:val="20"/>
          <w:lang w:val="en-GB" w:eastAsia="el-GR"/>
        </w:rPr>
        <w:t>O</w:t>
      </w:r>
      <w:r w:rsidRPr="00CF2A46">
        <w:rPr>
          <w:sz w:val="20"/>
          <w:szCs w:val="20"/>
          <w:lang w:eastAsia="el-GR"/>
        </w:rPr>
        <w:t xml:space="preserve"> Κύκλος των Χαμένων Ποιητών</w:t>
      </w:r>
      <w:r w:rsidR="00987B5F">
        <w:rPr>
          <w:sz w:val="20"/>
          <w:szCs w:val="20"/>
          <w:lang w:val="en-GB" w:eastAsia="el-GR"/>
        </w:rPr>
        <w:t>”</w:t>
      </w:r>
      <w:r w:rsidRPr="00CF2A46">
        <w:rPr>
          <w:sz w:val="20"/>
          <w:szCs w:val="20"/>
          <w:lang w:eastAsia="el-GR"/>
        </w:rPr>
        <w:t>. Η λατινική φράση “</w:t>
      </w:r>
      <w:r w:rsidRPr="00CF2A46">
        <w:rPr>
          <w:sz w:val="20"/>
          <w:szCs w:val="20"/>
          <w:lang w:val="en-GB" w:eastAsia="el-GR"/>
        </w:rPr>
        <w:t>Carpe</w:t>
      </w:r>
      <w:r w:rsidRPr="00CF2A46">
        <w:rPr>
          <w:sz w:val="20"/>
          <w:szCs w:val="20"/>
          <w:lang w:eastAsia="el-GR"/>
        </w:rPr>
        <w:t xml:space="preserve"> </w:t>
      </w:r>
      <w:r w:rsidRPr="00CF2A46">
        <w:rPr>
          <w:sz w:val="20"/>
          <w:szCs w:val="20"/>
          <w:lang w:val="en-GB" w:eastAsia="el-GR"/>
        </w:rPr>
        <w:t>Diem</w:t>
      </w:r>
      <w:r w:rsidRPr="00CF2A46">
        <w:rPr>
          <w:sz w:val="20"/>
          <w:szCs w:val="20"/>
          <w:lang w:eastAsia="el-GR"/>
        </w:rPr>
        <w:t xml:space="preserve">” (“Άδραξε τη Μέρα”), </w:t>
      </w:r>
      <w:r>
        <w:rPr>
          <w:sz w:val="20"/>
          <w:szCs w:val="20"/>
          <w:lang w:eastAsia="el-GR"/>
        </w:rPr>
        <w:t xml:space="preserve">που προέρχεται από ποίημα του Λατίνου ποιητή </w:t>
      </w:r>
      <w:proofErr w:type="spellStart"/>
      <w:r>
        <w:rPr>
          <w:sz w:val="20"/>
          <w:szCs w:val="20"/>
          <w:lang w:eastAsia="el-GR"/>
        </w:rPr>
        <w:t>Οβίδιου</w:t>
      </w:r>
      <w:proofErr w:type="spellEnd"/>
      <w:r>
        <w:rPr>
          <w:sz w:val="20"/>
          <w:szCs w:val="20"/>
          <w:lang w:eastAsia="el-GR"/>
        </w:rPr>
        <w:t>, γίνεται σύνθημα των μαθητών χάρη στον εμπνευσμένο καθηγητή τους.</w:t>
      </w:r>
    </w:p>
    <w:p w14:paraId="3646D131" w14:textId="77777777" w:rsidR="00987B5F" w:rsidRPr="00CF2A46" w:rsidRDefault="00987B5F" w:rsidP="00CF2A46">
      <w:pPr>
        <w:suppressAutoHyphens w:val="0"/>
        <w:jc w:val="center"/>
        <w:rPr>
          <w:sz w:val="20"/>
          <w:szCs w:val="20"/>
          <w:lang w:eastAsia="el-GR"/>
        </w:rPr>
      </w:pPr>
    </w:p>
    <w:sectPr w:rsidR="00987B5F" w:rsidRPr="00CF2A46" w:rsidSect="00AF0C4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993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8B45" w14:textId="77777777" w:rsidR="00D103B6" w:rsidRDefault="00D103B6" w:rsidP="00DE6808">
      <w:r>
        <w:separator/>
      </w:r>
    </w:p>
  </w:endnote>
  <w:endnote w:type="continuationSeparator" w:id="0">
    <w:p w14:paraId="7DD0189C" w14:textId="77777777" w:rsidR="00D103B6" w:rsidRDefault="00D103B6" w:rsidP="00D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-10404189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20C7EDBB" w14:textId="3077BEFD" w:rsidR="00AF0C46" w:rsidRDefault="00AF0C46" w:rsidP="0033600B">
        <w:pPr>
          <w:pStyle w:val="ac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05DC3D5E" w14:textId="77777777" w:rsidR="004C42B9" w:rsidRDefault="004C42B9" w:rsidP="00AF0C4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2142070267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1828FE52" w14:textId="4061830F" w:rsidR="00AF0C46" w:rsidRDefault="00AF0C46" w:rsidP="0033600B">
        <w:pPr>
          <w:pStyle w:val="ac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sdt>
    <w:sdtPr>
      <w:id w:val="1832921797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14:paraId="429CF8B7" w14:textId="2290DC45" w:rsidR="003D5D9E" w:rsidRDefault="003D5D9E" w:rsidP="00AF0C46">
            <w:pPr>
              <w:pStyle w:val="ac"/>
              <w:ind w:right="360"/>
              <w:jc w:val="center"/>
            </w:pPr>
            <w:r>
              <w:t xml:space="preserve">Σελίδα  από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A25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AFE5781" w14:textId="77777777" w:rsidR="003D5D9E" w:rsidRDefault="003D5D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8527" w14:textId="77777777" w:rsidR="00C01C66" w:rsidRDefault="00C01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FCB5" w14:textId="77777777" w:rsidR="00D103B6" w:rsidRDefault="00D103B6" w:rsidP="00DE6808">
      <w:r>
        <w:separator/>
      </w:r>
    </w:p>
  </w:footnote>
  <w:footnote w:type="continuationSeparator" w:id="0">
    <w:p w14:paraId="3CAAD92B" w14:textId="77777777" w:rsidR="00D103B6" w:rsidRDefault="00D103B6" w:rsidP="00D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7D51" w14:textId="77777777" w:rsidR="004C42B9" w:rsidRDefault="004C42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274F" w14:textId="77777777" w:rsidR="004C42B9" w:rsidRDefault="004C42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8C4D" w14:textId="77777777" w:rsidR="004C42B9" w:rsidRDefault="004C42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06A70"/>
    <w:multiLevelType w:val="hybridMultilevel"/>
    <w:tmpl w:val="49722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9FC"/>
    <w:multiLevelType w:val="hybridMultilevel"/>
    <w:tmpl w:val="58AAD284"/>
    <w:lvl w:ilvl="0" w:tplc="EEF60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66666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7F9"/>
    <w:multiLevelType w:val="hybridMultilevel"/>
    <w:tmpl w:val="8FA2AF28"/>
    <w:lvl w:ilvl="0" w:tplc="A296C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FEB"/>
    <w:multiLevelType w:val="hybridMultilevel"/>
    <w:tmpl w:val="EB7CA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028"/>
    <w:multiLevelType w:val="hybridMultilevel"/>
    <w:tmpl w:val="328A2824"/>
    <w:lvl w:ilvl="0" w:tplc="CAE8A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37B07"/>
    <w:multiLevelType w:val="hybridMultilevel"/>
    <w:tmpl w:val="EF122750"/>
    <w:lvl w:ilvl="0" w:tplc="70CA77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69EA776D"/>
    <w:multiLevelType w:val="hybridMultilevel"/>
    <w:tmpl w:val="C3FE9DA8"/>
    <w:lvl w:ilvl="0" w:tplc="93A8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20"/>
    <w:rsid w:val="00000868"/>
    <w:rsid w:val="00007804"/>
    <w:rsid w:val="00023F4D"/>
    <w:rsid w:val="00023FDE"/>
    <w:rsid w:val="0002522C"/>
    <w:rsid w:val="00025748"/>
    <w:rsid w:val="0004413C"/>
    <w:rsid w:val="00047EE6"/>
    <w:rsid w:val="000624EF"/>
    <w:rsid w:val="00063497"/>
    <w:rsid w:val="000756A6"/>
    <w:rsid w:val="00082AB1"/>
    <w:rsid w:val="00085640"/>
    <w:rsid w:val="00085AAD"/>
    <w:rsid w:val="0008734D"/>
    <w:rsid w:val="000A01DB"/>
    <w:rsid w:val="000B0058"/>
    <w:rsid w:val="000C589A"/>
    <w:rsid w:val="000D08D3"/>
    <w:rsid w:val="000F0734"/>
    <w:rsid w:val="001026CA"/>
    <w:rsid w:val="001267F3"/>
    <w:rsid w:val="00137AAA"/>
    <w:rsid w:val="00140256"/>
    <w:rsid w:val="001530BA"/>
    <w:rsid w:val="00160FDB"/>
    <w:rsid w:val="00165692"/>
    <w:rsid w:val="00176818"/>
    <w:rsid w:val="00182358"/>
    <w:rsid w:val="0018501D"/>
    <w:rsid w:val="001B12E8"/>
    <w:rsid w:val="001D31E8"/>
    <w:rsid w:val="001F3B2F"/>
    <w:rsid w:val="00203603"/>
    <w:rsid w:val="00212E59"/>
    <w:rsid w:val="00215859"/>
    <w:rsid w:val="00217C3E"/>
    <w:rsid w:val="00223E18"/>
    <w:rsid w:val="00282220"/>
    <w:rsid w:val="002910C2"/>
    <w:rsid w:val="002C75D5"/>
    <w:rsid w:val="002D1E26"/>
    <w:rsid w:val="002D2169"/>
    <w:rsid w:val="00310795"/>
    <w:rsid w:val="00312BCA"/>
    <w:rsid w:val="003301FC"/>
    <w:rsid w:val="003354F5"/>
    <w:rsid w:val="00340F66"/>
    <w:rsid w:val="00344CF1"/>
    <w:rsid w:val="003523F1"/>
    <w:rsid w:val="00373855"/>
    <w:rsid w:val="00374EE1"/>
    <w:rsid w:val="0037752E"/>
    <w:rsid w:val="003850CD"/>
    <w:rsid w:val="00390028"/>
    <w:rsid w:val="003A38BB"/>
    <w:rsid w:val="003B2BDC"/>
    <w:rsid w:val="003B3240"/>
    <w:rsid w:val="003C7E80"/>
    <w:rsid w:val="003D0850"/>
    <w:rsid w:val="003D5D9E"/>
    <w:rsid w:val="003F7092"/>
    <w:rsid w:val="004104F5"/>
    <w:rsid w:val="004134B5"/>
    <w:rsid w:val="00433EBF"/>
    <w:rsid w:val="00446F2E"/>
    <w:rsid w:val="00452293"/>
    <w:rsid w:val="00495E1C"/>
    <w:rsid w:val="004A1D3F"/>
    <w:rsid w:val="004B0953"/>
    <w:rsid w:val="004B40DF"/>
    <w:rsid w:val="004C1A4D"/>
    <w:rsid w:val="004C3490"/>
    <w:rsid w:val="004C42B9"/>
    <w:rsid w:val="004C4A1C"/>
    <w:rsid w:val="004D215D"/>
    <w:rsid w:val="004E1203"/>
    <w:rsid w:val="00532F07"/>
    <w:rsid w:val="005352F2"/>
    <w:rsid w:val="00536AAD"/>
    <w:rsid w:val="00543902"/>
    <w:rsid w:val="005530DE"/>
    <w:rsid w:val="00561EB6"/>
    <w:rsid w:val="00570328"/>
    <w:rsid w:val="00574700"/>
    <w:rsid w:val="00580724"/>
    <w:rsid w:val="00587603"/>
    <w:rsid w:val="00587C40"/>
    <w:rsid w:val="005A4815"/>
    <w:rsid w:val="005A5D5F"/>
    <w:rsid w:val="005B193F"/>
    <w:rsid w:val="005B241B"/>
    <w:rsid w:val="005B5874"/>
    <w:rsid w:val="005C1162"/>
    <w:rsid w:val="005C41CC"/>
    <w:rsid w:val="005E3801"/>
    <w:rsid w:val="005E7D18"/>
    <w:rsid w:val="005F1C03"/>
    <w:rsid w:val="00633C28"/>
    <w:rsid w:val="00635E94"/>
    <w:rsid w:val="00640AFC"/>
    <w:rsid w:val="0066280A"/>
    <w:rsid w:val="00677CAC"/>
    <w:rsid w:val="006A36B4"/>
    <w:rsid w:val="006B0BD3"/>
    <w:rsid w:val="006B41CA"/>
    <w:rsid w:val="006D7DFB"/>
    <w:rsid w:val="006E0A3A"/>
    <w:rsid w:val="006E6808"/>
    <w:rsid w:val="006F2E16"/>
    <w:rsid w:val="007043C3"/>
    <w:rsid w:val="00705819"/>
    <w:rsid w:val="00711724"/>
    <w:rsid w:val="00715A02"/>
    <w:rsid w:val="007169CC"/>
    <w:rsid w:val="00721051"/>
    <w:rsid w:val="00725FDB"/>
    <w:rsid w:val="007332CA"/>
    <w:rsid w:val="00734A0F"/>
    <w:rsid w:val="007437DD"/>
    <w:rsid w:val="00760838"/>
    <w:rsid w:val="007619FE"/>
    <w:rsid w:val="00782019"/>
    <w:rsid w:val="007A012F"/>
    <w:rsid w:val="007B0A90"/>
    <w:rsid w:val="007B64FC"/>
    <w:rsid w:val="0080112B"/>
    <w:rsid w:val="0080319D"/>
    <w:rsid w:val="00807802"/>
    <w:rsid w:val="00812537"/>
    <w:rsid w:val="00831018"/>
    <w:rsid w:val="00833DAF"/>
    <w:rsid w:val="008406BD"/>
    <w:rsid w:val="00863912"/>
    <w:rsid w:val="00864EBB"/>
    <w:rsid w:val="00865A99"/>
    <w:rsid w:val="00872F4D"/>
    <w:rsid w:val="0088035B"/>
    <w:rsid w:val="00891E87"/>
    <w:rsid w:val="00892BCA"/>
    <w:rsid w:val="008A6B59"/>
    <w:rsid w:val="008D12C4"/>
    <w:rsid w:val="008D3D9C"/>
    <w:rsid w:val="008D709B"/>
    <w:rsid w:val="008E4E12"/>
    <w:rsid w:val="008F0A9C"/>
    <w:rsid w:val="00900828"/>
    <w:rsid w:val="00953DA1"/>
    <w:rsid w:val="00955D32"/>
    <w:rsid w:val="009619FD"/>
    <w:rsid w:val="00965F36"/>
    <w:rsid w:val="00966C4E"/>
    <w:rsid w:val="00987B5F"/>
    <w:rsid w:val="009A25CB"/>
    <w:rsid w:val="009A3F54"/>
    <w:rsid w:val="009C7FE6"/>
    <w:rsid w:val="009E2A75"/>
    <w:rsid w:val="009E2A99"/>
    <w:rsid w:val="009E728C"/>
    <w:rsid w:val="009F2DCB"/>
    <w:rsid w:val="009F55CD"/>
    <w:rsid w:val="009F56CE"/>
    <w:rsid w:val="00A04D5C"/>
    <w:rsid w:val="00A20FAC"/>
    <w:rsid w:val="00A23883"/>
    <w:rsid w:val="00A27F96"/>
    <w:rsid w:val="00A33B2E"/>
    <w:rsid w:val="00A44CD8"/>
    <w:rsid w:val="00A53B43"/>
    <w:rsid w:val="00A67C25"/>
    <w:rsid w:val="00A763BF"/>
    <w:rsid w:val="00A763EE"/>
    <w:rsid w:val="00A85760"/>
    <w:rsid w:val="00AB552A"/>
    <w:rsid w:val="00AB60DF"/>
    <w:rsid w:val="00AD067A"/>
    <w:rsid w:val="00AD5BE1"/>
    <w:rsid w:val="00AD67D0"/>
    <w:rsid w:val="00AF0C46"/>
    <w:rsid w:val="00AF64DC"/>
    <w:rsid w:val="00AF7CB9"/>
    <w:rsid w:val="00B0579E"/>
    <w:rsid w:val="00B1766C"/>
    <w:rsid w:val="00B23E1C"/>
    <w:rsid w:val="00B31F04"/>
    <w:rsid w:val="00B35102"/>
    <w:rsid w:val="00B4600D"/>
    <w:rsid w:val="00B53228"/>
    <w:rsid w:val="00B626D4"/>
    <w:rsid w:val="00B70520"/>
    <w:rsid w:val="00B74A30"/>
    <w:rsid w:val="00B7698A"/>
    <w:rsid w:val="00B92B68"/>
    <w:rsid w:val="00BA0E7C"/>
    <w:rsid w:val="00BC1A24"/>
    <w:rsid w:val="00BD5105"/>
    <w:rsid w:val="00BE27D9"/>
    <w:rsid w:val="00C01C66"/>
    <w:rsid w:val="00C114CC"/>
    <w:rsid w:val="00C23373"/>
    <w:rsid w:val="00C378A9"/>
    <w:rsid w:val="00C6699B"/>
    <w:rsid w:val="00CC6D78"/>
    <w:rsid w:val="00CF2A46"/>
    <w:rsid w:val="00D103B6"/>
    <w:rsid w:val="00D32907"/>
    <w:rsid w:val="00D60D2B"/>
    <w:rsid w:val="00D6776B"/>
    <w:rsid w:val="00D6794F"/>
    <w:rsid w:val="00D82E75"/>
    <w:rsid w:val="00D859DD"/>
    <w:rsid w:val="00D941B1"/>
    <w:rsid w:val="00DB00ED"/>
    <w:rsid w:val="00DB3A56"/>
    <w:rsid w:val="00DD36DB"/>
    <w:rsid w:val="00DE6808"/>
    <w:rsid w:val="00DF0A80"/>
    <w:rsid w:val="00E077DA"/>
    <w:rsid w:val="00E16CC8"/>
    <w:rsid w:val="00E35939"/>
    <w:rsid w:val="00E371EF"/>
    <w:rsid w:val="00E43CF9"/>
    <w:rsid w:val="00E82956"/>
    <w:rsid w:val="00E9792F"/>
    <w:rsid w:val="00EB190E"/>
    <w:rsid w:val="00F00F48"/>
    <w:rsid w:val="00F130FB"/>
    <w:rsid w:val="00F25041"/>
    <w:rsid w:val="00F3668A"/>
    <w:rsid w:val="00F43844"/>
    <w:rsid w:val="00F66F9F"/>
    <w:rsid w:val="00F719CC"/>
    <w:rsid w:val="00FA48EF"/>
    <w:rsid w:val="00FA4A50"/>
    <w:rsid w:val="00FA5248"/>
    <w:rsid w:val="00FB67F7"/>
    <w:rsid w:val="00FC4113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05BF10"/>
  <w15:docId w15:val="{829CF209-D17B-0B40-AB8C-8D7AFB1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734A0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08734D"/>
    <w:rPr>
      <w:sz w:val="24"/>
      <w:lang w:eastAsia="zh-CN"/>
    </w:rPr>
  </w:style>
  <w:style w:type="character" w:styleId="af3">
    <w:name w:val="annotation reference"/>
    <w:basedOn w:val="a0"/>
    <w:uiPriority w:val="99"/>
    <w:semiHidden/>
    <w:unhideWhenUsed/>
    <w:rsid w:val="00BC1A24"/>
    <w:rPr>
      <w:sz w:val="16"/>
      <w:szCs w:val="16"/>
    </w:rPr>
  </w:style>
  <w:style w:type="paragraph" w:styleId="af4">
    <w:name w:val="annotation text"/>
    <w:basedOn w:val="a"/>
    <w:link w:val="Char1"/>
    <w:uiPriority w:val="99"/>
    <w:semiHidden/>
    <w:unhideWhenUsed/>
    <w:rsid w:val="00BC1A24"/>
    <w:rPr>
      <w:sz w:val="20"/>
      <w:szCs w:val="20"/>
    </w:rPr>
  </w:style>
  <w:style w:type="character" w:customStyle="1" w:styleId="Char1">
    <w:name w:val="Κείμενο σχολίου Char"/>
    <w:basedOn w:val="a0"/>
    <w:link w:val="af4"/>
    <w:uiPriority w:val="99"/>
    <w:semiHidden/>
    <w:rsid w:val="00BC1A24"/>
    <w:rPr>
      <w:lang w:eastAsia="zh-CN"/>
    </w:rPr>
  </w:style>
  <w:style w:type="paragraph" w:styleId="af5">
    <w:name w:val="annotation subject"/>
    <w:basedOn w:val="af4"/>
    <w:next w:val="af4"/>
    <w:link w:val="Char2"/>
    <w:uiPriority w:val="99"/>
    <w:semiHidden/>
    <w:unhideWhenUsed/>
    <w:rsid w:val="00BC1A24"/>
    <w:rPr>
      <w:b/>
      <w:bCs/>
    </w:rPr>
  </w:style>
  <w:style w:type="character" w:customStyle="1" w:styleId="Char2">
    <w:name w:val="Θέμα σχολίου Char"/>
    <w:basedOn w:val="Char1"/>
    <w:link w:val="af5"/>
    <w:uiPriority w:val="99"/>
    <w:semiHidden/>
    <w:rsid w:val="00BC1A24"/>
    <w:rPr>
      <w:b/>
      <w:bCs/>
      <w:lang w:eastAsia="zh-CN"/>
    </w:rPr>
  </w:style>
  <w:style w:type="paragraph" w:styleId="Web">
    <w:name w:val="Normal (Web)"/>
    <w:basedOn w:val="a"/>
    <w:uiPriority w:val="99"/>
    <w:unhideWhenUsed/>
    <w:rsid w:val="003301FC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unhideWhenUsed/>
    <w:rsid w:val="001026CA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966C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55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e.gr/html/themata.php?&amp;ID=44" TargetMode="External"/><Relationship Id="rId18" Type="http://schemas.openxmlformats.org/officeDocument/2006/relationships/hyperlink" Target="https://www.greek-language.gr/digitalResources/ancient_greek/history/rome/index.html" TargetMode="External"/><Relationship Id="rId26" Type="http://schemas.openxmlformats.org/officeDocument/2006/relationships/hyperlink" Target="http://pompeiisites.org/en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museonazionaleromano.beniculturali.it/en/" TargetMode="External"/><Relationship Id="rId34" Type="http://schemas.openxmlformats.org/officeDocument/2006/relationships/hyperlink" Target="https://drive.google.com/drive/folders/1fcdnBXVO86AbG3yIZZzD_yH_5c80K8s1?usp=sharin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nemi.lib.uoc.gr/metadata/d/d/f/metadata-413-0000136.tkl" TargetMode="External"/><Relationship Id="rId20" Type="http://schemas.openxmlformats.org/officeDocument/2006/relationships/hyperlink" Target="https://www.namuseum.gr/collection/romaiki-periodos-2/" TargetMode="External"/><Relationship Id="rId29" Type="http://schemas.openxmlformats.org/officeDocument/2006/relationships/hyperlink" Target="https://www.britishmuseum.org/collectio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s.edu.gr/ebooks/v2/diadrastika.jsp?handle=8547/5302" TargetMode="External"/><Relationship Id="rId24" Type="http://schemas.openxmlformats.org/officeDocument/2006/relationships/hyperlink" Target="https://www.museoarcheologiconapoli.it/en/" TargetMode="External"/><Relationship Id="rId32" Type="http://schemas.openxmlformats.org/officeDocument/2006/relationships/hyperlink" Target="http://ebooks.edu.gr/ebooks/v/html/8547/2696/Istoria_A-Lykeiou_html-empl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aitapublications.gr/2016/06/ebook.204.html" TargetMode="External"/><Relationship Id="rId23" Type="http://schemas.openxmlformats.org/officeDocument/2006/relationships/hyperlink" Target="http://www.museicapitolini.org/en/" TargetMode="External"/><Relationship Id="rId28" Type="http://schemas.openxmlformats.org/officeDocument/2006/relationships/hyperlink" Target="https://www.metmuseum.org/art/collection/search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books.edu.gr/ebooks/v/pdf/8547/5170/22-0157-01_Latinika_G-Lykeiou_Vivlio-Ekpaideutikou-full/" TargetMode="External"/><Relationship Id="rId19" Type="http://schemas.openxmlformats.org/officeDocument/2006/relationships/hyperlink" Target="https://www.namuseum.gr/collection/romaiki-periodos/" TargetMode="External"/><Relationship Id="rId31" Type="http://schemas.openxmlformats.org/officeDocument/2006/relationships/hyperlink" Target="http://ebooks.edu.gr/ebooks/v2/diadrastika.jsp?handle=8547/1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y4exams.gr/latin/index.php" TargetMode="External"/><Relationship Id="rId22" Type="http://schemas.openxmlformats.org/officeDocument/2006/relationships/hyperlink" Target="http://m.museivaticani.va/content/museivaticani-mobile/en.html" TargetMode="External"/><Relationship Id="rId27" Type="http://schemas.openxmlformats.org/officeDocument/2006/relationships/hyperlink" Target="https://www.ostiaantica.beniculturali.it/en/archaeological-sites-and-monuments/ostia-antica/" TargetMode="External"/><Relationship Id="rId30" Type="http://schemas.openxmlformats.org/officeDocument/2006/relationships/hyperlink" Target="https://www.louvre.fr/en/departments/greek-etruscan-and-roman-antiquities" TargetMode="External"/><Relationship Id="rId35" Type="http://schemas.openxmlformats.org/officeDocument/2006/relationships/image" Target="media/image4.jpeg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://ebooks.edu.gr/ebooks/v/html/8547/2750/Glossikes-Askiseis_A-B-G-Lykeiou_html-apli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artsandculture.google.com/partner/national-archaeological-museum-of-naples?hl=it" TargetMode="External"/><Relationship Id="rId33" Type="http://schemas.openxmlformats.org/officeDocument/2006/relationships/hyperlink" Target="https://latin4everyone.wordpress.com/2013/12/03/asterix-et-obelix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E6C4-3BA8-1A40-A08B-84A446C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1470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</dc:creator>
  <cp:lastModifiedBy>Microsoft Office User</cp:lastModifiedBy>
  <cp:revision>57</cp:revision>
  <cp:lastPrinted>2020-10-19T19:37:00Z</cp:lastPrinted>
  <dcterms:created xsi:type="dcterms:W3CDTF">2018-11-01T21:30:00Z</dcterms:created>
  <dcterms:modified xsi:type="dcterms:W3CDTF">2020-11-03T10:50:00Z</dcterms:modified>
</cp:coreProperties>
</file>